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ACF" w:rsidRPr="009D7CB0" w:rsidRDefault="00F92A2C" w:rsidP="009D7CB0">
      <w:pPr>
        <w:jc w:val="right"/>
        <w:rPr>
          <w:szCs w:val="24"/>
        </w:rPr>
      </w:pPr>
      <w:r>
        <w:rPr>
          <w:noProof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6" type="#_x0000_t202" style="position:absolute;left:0;text-align:left;margin-left:128.7pt;margin-top:0;width:328.75pt;height:389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" stroked="f">
            <v:textbox>
              <w:txbxContent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 xml:space="preserve">Муниципальное бюджетное </w:t>
                  </w: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 xml:space="preserve">общеобразовательное учреждение </w:t>
                  </w: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>«Средняя общеобразовательная школа № 14»</w:t>
                  </w: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BB0FAB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A16DEF" w:rsidRDefault="00A16DEF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A16DEF" w:rsidRDefault="00A16DEF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A16DEF" w:rsidRDefault="00A16DEF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A16DEF" w:rsidRPr="009D7CB0" w:rsidRDefault="00A16DEF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BB0FAB" w:rsidRPr="000478DE" w:rsidRDefault="000478DE" w:rsidP="000478DE">
                  <w:pPr>
                    <w:autoSpaceDE w:val="0"/>
                    <w:autoSpaceDN w:val="0"/>
                    <w:jc w:val="center"/>
                    <w:rPr>
                      <w:b/>
                      <w:szCs w:val="24"/>
                    </w:rPr>
                  </w:pPr>
                  <w:r w:rsidRPr="000478DE">
                    <w:rPr>
                      <w:b/>
                      <w:szCs w:val="24"/>
                    </w:rPr>
                    <w:t xml:space="preserve">МОДУЛЬ (ПРОГРАММА) </w:t>
                  </w:r>
                </w:p>
                <w:p w:rsidR="00BB0FAB" w:rsidRPr="000478DE" w:rsidRDefault="000478DE" w:rsidP="000478DE">
                  <w:pPr>
                    <w:autoSpaceDE w:val="0"/>
                    <w:autoSpaceDN w:val="0"/>
                    <w:jc w:val="center"/>
                    <w:rPr>
                      <w:b/>
                      <w:szCs w:val="24"/>
                    </w:rPr>
                  </w:pPr>
                  <w:r w:rsidRPr="000478DE">
                    <w:rPr>
                      <w:b/>
                      <w:szCs w:val="24"/>
                    </w:rPr>
                    <w:t xml:space="preserve">ПРОФЕССИОНАЛЬНОЕ </w:t>
                  </w:r>
                  <w:proofErr w:type="gramStart"/>
                  <w:r w:rsidRPr="000478DE">
                    <w:rPr>
                      <w:b/>
                      <w:szCs w:val="24"/>
                    </w:rPr>
                    <w:t>ОБУЧЕНИЕ ПО СПЕЦИАЛЬНОСТИ</w:t>
                  </w:r>
                  <w:proofErr w:type="gramEnd"/>
                  <w:r w:rsidRPr="000478DE">
                    <w:rPr>
                      <w:b/>
                      <w:szCs w:val="24"/>
                    </w:rPr>
                    <w:t xml:space="preserve"> «ТОКАРЬ»</w:t>
                  </w: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  <w:p w:rsidR="000478DE" w:rsidRPr="009D7CB0" w:rsidRDefault="000478DE" w:rsidP="000478DE">
                  <w:pPr>
                    <w:jc w:val="right"/>
                  </w:pPr>
                  <w:r w:rsidRPr="009D7CB0">
                    <w:t>Автор программы:</w:t>
                  </w:r>
                </w:p>
                <w:p w:rsidR="000478DE" w:rsidRPr="009D7CB0" w:rsidRDefault="000478DE" w:rsidP="000478DE">
                  <w:pPr>
                    <w:jc w:val="right"/>
                  </w:pPr>
                  <w:r w:rsidRPr="009D7CB0">
                    <w:t>Пантелеев С.В., учитель технологии, мастер производственного обучения</w:t>
                  </w:r>
                </w:p>
                <w:p w:rsidR="00BB0FAB" w:rsidRPr="009D7CB0" w:rsidRDefault="00BB0FAB" w:rsidP="00B91ACF">
                  <w:pPr>
                    <w:autoSpaceDE w:val="0"/>
                    <w:autoSpaceDN w:val="0"/>
                    <w:jc w:val="center"/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B91ACF" w:rsidRPr="009D7CB0">
        <w:rPr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4117975</wp:posOffset>
            </wp:positionV>
            <wp:extent cx="1290955" cy="906145"/>
            <wp:effectExtent l="133350" t="114300" r="309245" b="313055"/>
            <wp:wrapSquare wrapText="bothSides"/>
            <wp:docPr id="7" name="Рисунок 7" descr="G:\Окружной проект\Фотографии\WP_20150123_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Окружной проект\Фотографии\WP_20150123_024.jpg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0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1ACF" w:rsidRPr="009D7CB0">
        <w:rPr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2854960</wp:posOffset>
            </wp:positionV>
            <wp:extent cx="1520190" cy="1265555"/>
            <wp:effectExtent l="0" t="0" r="3810" b="0"/>
            <wp:wrapSquare wrapText="bothSides"/>
            <wp:docPr id="9" name="Рисунок 9" descr="C:\Users\Игорь Геннадьевич\Desktop\Альберт Ахтямов 10А\На производстве\WP_201411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горь Геннадьевич\Desktop\Альберт Ахтямов 10А\На производстве\WP_20141122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ACF" w:rsidRPr="009D7CB0">
        <w:rPr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2007870</wp:posOffset>
            </wp:positionV>
            <wp:extent cx="1520190" cy="99949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ACF" w:rsidRPr="009D7CB0">
        <w:rPr>
          <w:b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-244475</wp:posOffset>
            </wp:positionH>
            <wp:positionV relativeFrom="margin">
              <wp:posOffset>-1905</wp:posOffset>
            </wp:positionV>
            <wp:extent cx="1510030" cy="2009775"/>
            <wp:effectExtent l="0" t="0" r="0" b="9525"/>
            <wp:wrapSquare wrapText="bothSides"/>
            <wp:docPr id="10" name="Рисунок 10" descr="C:\Users\Сергей\Desktop\проекты\Игнатьев Никита\WP_2015020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екты\Игнатьев Никита\WP_20150202_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ACF" w:rsidRPr="009D7CB0" w:rsidRDefault="00B91ACF" w:rsidP="009D7CB0">
      <w:pPr>
        <w:jc w:val="right"/>
        <w:rPr>
          <w:szCs w:val="24"/>
        </w:rPr>
      </w:pPr>
    </w:p>
    <w:p w:rsidR="00B91ACF" w:rsidRPr="009D7CB0" w:rsidRDefault="00B91ACF" w:rsidP="009D7CB0">
      <w:pPr>
        <w:jc w:val="right"/>
        <w:rPr>
          <w:szCs w:val="24"/>
        </w:rPr>
      </w:pPr>
    </w:p>
    <w:p w:rsidR="00B91ACF" w:rsidRPr="009D7CB0" w:rsidRDefault="00B91ACF" w:rsidP="009D7CB0">
      <w:pPr>
        <w:jc w:val="right"/>
        <w:rPr>
          <w:szCs w:val="24"/>
        </w:rPr>
      </w:pPr>
      <w:r w:rsidRPr="009D7CB0">
        <w:rPr>
          <w:noProof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5165090</wp:posOffset>
            </wp:positionV>
            <wp:extent cx="1186180" cy="1054735"/>
            <wp:effectExtent l="152400" t="152400" r="356870" b="3549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1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05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1ACF" w:rsidRPr="009D7CB0" w:rsidRDefault="00B91ACF" w:rsidP="009D7CB0">
      <w:pPr>
        <w:jc w:val="center"/>
        <w:rPr>
          <w:szCs w:val="24"/>
        </w:rPr>
      </w:pPr>
    </w:p>
    <w:p w:rsidR="00B91ACF" w:rsidRPr="009D7CB0" w:rsidRDefault="00B91ACF" w:rsidP="009D7CB0">
      <w:pPr>
        <w:jc w:val="center"/>
        <w:rPr>
          <w:szCs w:val="24"/>
        </w:rPr>
      </w:pPr>
    </w:p>
    <w:p w:rsidR="00B91ACF" w:rsidRPr="009D7CB0" w:rsidRDefault="00B91ACF" w:rsidP="009D7CB0">
      <w:pPr>
        <w:jc w:val="center"/>
        <w:rPr>
          <w:szCs w:val="24"/>
        </w:rPr>
      </w:pPr>
    </w:p>
    <w:p w:rsidR="00B91ACF" w:rsidRPr="009D7CB0" w:rsidRDefault="00B91ACF" w:rsidP="009D7CB0">
      <w:pPr>
        <w:autoSpaceDE w:val="0"/>
        <w:autoSpaceDN w:val="0"/>
        <w:jc w:val="center"/>
        <w:rPr>
          <w:szCs w:val="24"/>
        </w:rPr>
      </w:pPr>
    </w:p>
    <w:p w:rsidR="00B91ACF" w:rsidRPr="009D7CB0" w:rsidRDefault="000478DE" w:rsidP="009D7CB0">
      <w:pPr>
        <w:autoSpaceDE w:val="0"/>
        <w:autoSpaceDN w:val="0"/>
        <w:jc w:val="both"/>
        <w:rPr>
          <w:bCs/>
          <w:i/>
          <w:szCs w:val="24"/>
        </w:rPr>
      </w:pPr>
      <w:r w:rsidRPr="009D7CB0">
        <w:rPr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B124C9B" wp14:editId="58117ADF">
            <wp:simplePos x="0" y="0"/>
            <wp:positionH relativeFrom="margin">
              <wp:posOffset>-113030</wp:posOffset>
            </wp:positionH>
            <wp:positionV relativeFrom="margin">
              <wp:posOffset>6540500</wp:posOffset>
            </wp:positionV>
            <wp:extent cx="1219200" cy="1828800"/>
            <wp:effectExtent l="171450" t="171450" r="361950" b="34290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ACF" w:rsidRPr="009D7CB0" w:rsidRDefault="00B91ACF" w:rsidP="009D7CB0">
      <w:pPr>
        <w:autoSpaceDE w:val="0"/>
        <w:autoSpaceDN w:val="0"/>
        <w:jc w:val="both"/>
        <w:rPr>
          <w:bCs/>
          <w:i/>
          <w:szCs w:val="24"/>
        </w:rPr>
      </w:pPr>
    </w:p>
    <w:p w:rsidR="00B91ACF" w:rsidRDefault="00B91ACF" w:rsidP="009D7CB0">
      <w:pPr>
        <w:autoSpaceDE w:val="0"/>
        <w:autoSpaceDN w:val="0"/>
        <w:jc w:val="center"/>
        <w:rPr>
          <w:szCs w:val="24"/>
        </w:rPr>
      </w:pPr>
      <w:r w:rsidRPr="009D7CB0">
        <w:rPr>
          <w:szCs w:val="24"/>
        </w:rPr>
        <w:t xml:space="preserve">   </w:t>
      </w: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Default="009D7CB0" w:rsidP="009D7CB0">
      <w:pPr>
        <w:autoSpaceDE w:val="0"/>
        <w:autoSpaceDN w:val="0"/>
        <w:jc w:val="center"/>
        <w:rPr>
          <w:szCs w:val="24"/>
        </w:rPr>
      </w:pPr>
    </w:p>
    <w:p w:rsidR="009D7CB0" w:rsidRPr="009D7CB0" w:rsidRDefault="009D7CB0" w:rsidP="009D7CB0">
      <w:pPr>
        <w:autoSpaceDE w:val="0"/>
        <w:autoSpaceDN w:val="0"/>
        <w:jc w:val="center"/>
        <w:rPr>
          <w:bCs/>
          <w:szCs w:val="24"/>
        </w:rPr>
      </w:pPr>
    </w:p>
    <w:p w:rsidR="00B91ACF" w:rsidRPr="009D7CB0" w:rsidRDefault="00B91ACF" w:rsidP="009D7CB0">
      <w:pPr>
        <w:autoSpaceDE w:val="0"/>
        <w:autoSpaceDN w:val="0"/>
        <w:jc w:val="center"/>
        <w:rPr>
          <w:b/>
          <w:caps/>
          <w:szCs w:val="24"/>
        </w:rPr>
      </w:pPr>
      <w:r w:rsidRPr="000478DE">
        <w:rPr>
          <w:b/>
          <w:bCs/>
          <w:szCs w:val="24"/>
        </w:rPr>
        <w:t xml:space="preserve">Нефтеюганск, </w:t>
      </w:r>
      <w:r w:rsidR="000478DE" w:rsidRPr="000478DE">
        <w:rPr>
          <w:b/>
          <w:bCs/>
          <w:szCs w:val="24"/>
        </w:rPr>
        <w:t>2018</w:t>
      </w:r>
    </w:p>
    <w:p w:rsidR="00ED4638" w:rsidRDefault="00ED4638" w:rsidP="009D7CB0">
      <w:pPr>
        <w:autoSpaceDE w:val="0"/>
        <w:autoSpaceDN w:val="0"/>
        <w:jc w:val="center"/>
        <w:rPr>
          <w:b/>
          <w:caps/>
          <w:szCs w:val="24"/>
        </w:rPr>
        <w:sectPr w:rsidR="00ED4638" w:rsidSect="00A90716">
          <w:footerReference w:type="default" r:id="rId15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sdt>
      <w:sdtPr>
        <w:id w:val="586509509"/>
        <w:docPartObj>
          <w:docPartGallery w:val="Table of Contents"/>
          <w:docPartUnique/>
        </w:docPartObj>
      </w:sdtPr>
      <w:sdtEndPr>
        <w:rPr>
          <w:rFonts w:ascii="Times New Roman" w:eastAsia="Calibri" w:hAnsi="Times New Roman" w:cs="Times New Roman"/>
          <w:color w:val="auto"/>
          <w:szCs w:val="22"/>
          <w:lang w:eastAsia="en-US"/>
        </w:rPr>
      </w:sdtEndPr>
      <w:sdtContent>
        <w:p w:rsidR="00ED4638" w:rsidRPr="00DF711A" w:rsidRDefault="00ED4638" w:rsidP="00DF711A">
          <w:pPr>
            <w:pStyle w:val="af4"/>
            <w:jc w:val="center"/>
            <w:rPr>
              <w:rStyle w:val="10"/>
              <w:rFonts w:eastAsiaTheme="majorEastAsia"/>
              <w:b/>
            </w:rPr>
          </w:pPr>
          <w:r w:rsidRPr="00DF711A">
            <w:rPr>
              <w:rStyle w:val="10"/>
              <w:rFonts w:eastAsiaTheme="majorEastAsia"/>
              <w:b/>
            </w:rPr>
            <w:t>Оглавление</w:t>
          </w:r>
        </w:p>
        <w:p w:rsidR="00DF711A" w:rsidRDefault="00ED463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178269" w:history="1">
            <w:r w:rsidR="00DF711A" w:rsidRPr="009C6C5D">
              <w:rPr>
                <w:rStyle w:val="ac"/>
                <w:noProof/>
              </w:rPr>
              <w:t>Паспорт программы</w:t>
            </w:r>
            <w:r w:rsidR="00DF711A">
              <w:rPr>
                <w:noProof/>
                <w:webHidden/>
              </w:rPr>
              <w:tab/>
            </w:r>
            <w:r w:rsidR="00DF711A">
              <w:rPr>
                <w:noProof/>
                <w:webHidden/>
              </w:rPr>
              <w:fldChar w:fldCharType="begin"/>
            </w:r>
            <w:r w:rsidR="00DF711A">
              <w:rPr>
                <w:noProof/>
                <w:webHidden/>
              </w:rPr>
              <w:instrText xml:space="preserve"> PAGEREF _Toc511178269 \h </w:instrText>
            </w:r>
            <w:r w:rsidR="00DF711A">
              <w:rPr>
                <w:noProof/>
                <w:webHidden/>
              </w:rPr>
            </w:r>
            <w:r w:rsidR="00DF711A">
              <w:rPr>
                <w:noProof/>
                <w:webHidden/>
              </w:rPr>
              <w:fldChar w:fldCharType="separate"/>
            </w:r>
            <w:r w:rsidR="00DF711A">
              <w:rPr>
                <w:noProof/>
                <w:webHidden/>
              </w:rPr>
              <w:t>3</w:t>
            </w:r>
            <w:r w:rsidR="00DF711A"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0" w:history="1">
            <w:r w:rsidRPr="009C6C5D">
              <w:rPr>
                <w:rStyle w:val="ac"/>
                <w:noProof/>
              </w:rPr>
              <w:t>1.Введение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1" w:history="1">
            <w:r w:rsidRPr="009C6C5D">
              <w:rPr>
                <w:rStyle w:val="ac"/>
                <w:noProof/>
              </w:rPr>
              <w:t>2. Цель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2" w:history="1">
            <w:r w:rsidRPr="009C6C5D">
              <w:rPr>
                <w:rStyle w:val="ac"/>
                <w:noProof/>
              </w:rPr>
              <w:t>3.Образовательная задача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3" w:history="1">
            <w:r w:rsidRPr="009C6C5D">
              <w:rPr>
                <w:rStyle w:val="ac"/>
                <w:noProof/>
              </w:rPr>
              <w:t>4. Основные направления и содержание деятельности по реализации программы: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4" w:history="1">
            <w:r w:rsidRPr="009C6C5D">
              <w:rPr>
                <w:rStyle w:val="ac"/>
                <w:noProof/>
              </w:rPr>
              <w:t>5.Условия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5" w:history="1">
            <w:r w:rsidRPr="009C6C5D">
              <w:rPr>
                <w:rStyle w:val="ac"/>
                <w:noProof/>
              </w:rPr>
              <w:t>6. План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6" w:history="1">
            <w:r w:rsidRPr="009C6C5D">
              <w:rPr>
                <w:rStyle w:val="ac"/>
                <w:noProof/>
              </w:rPr>
              <w:t>7.Планируемые результаты (подведение итогов выпуска группы специальности Токарь)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7" w:history="1">
            <w:r w:rsidRPr="009C6C5D">
              <w:rPr>
                <w:rStyle w:val="ac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78" w:history="1">
            <w:r w:rsidRPr="009C6C5D">
              <w:rPr>
                <w:rStyle w:val="ac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81" w:history="1">
            <w:r w:rsidRPr="009C6C5D">
              <w:rPr>
                <w:rStyle w:val="ac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82" w:history="1">
            <w:r w:rsidRPr="009C6C5D">
              <w:rPr>
                <w:rStyle w:val="ac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86" w:history="1">
            <w:r w:rsidRPr="009C6C5D">
              <w:rPr>
                <w:rStyle w:val="ac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87" w:history="1">
            <w:r w:rsidRPr="009C6C5D">
              <w:rPr>
                <w:rStyle w:val="ac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1A" w:rsidRDefault="00DF711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1178288" w:history="1">
            <w:r w:rsidRPr="009C6C5D">
              <w:rPr>
                <w:rStyle w:val="ac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_Toc511178288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4638" w:rsidRDefault="00ED4638">
          <w:r>
            <w:rPr>
              <w:b/>
              <w:bCs/>
            </w:rPr>
            <w:fldChar w:fldCharType="end"/>
          </w:r>
        </w:p>
      </w:sdtContent>
    </w:sdt>
    <w:p w:rsidR="00ED4638" w:rsidRDefault="00ED4638" w:rsidP="009D7CB0">
      <w:pPr>
        <w:autoSpaceDE w:val="0"/>
        <w:autoSpaceDN w:val="0"/>
        <w:jc w:val="center"/>
        <w:rPr>
          <w:b/>
          <w:caps/>
          <w:szCs w:val="24"/>
        </w:rPr>
        <w:sectPr w:rsidR="00ED4638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B91ACF" w:rsidRPr="00ED4638" w:rsidRDefault="00B91ACF" w:rsidP="00ED4638">
      <w:pPr>
        <w:pStyle w:val="1"/>
        <w:jc w:val="center"/>
      </w:pPr>
      <w:bookmarkStart w:id="1" w:name="_Toc511178269"/>
      <w:r w:rsidRPr="00ED4638">
        <w:lastRenderedPageBreak/>
        <w:t>Паспорт программы</w:t>
      </w:r>
      <w:bookmarkEnd w:id="1"/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389"/>
        <w:gridCol w:w="7393"/>
      </w:tblGrid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Наименование документа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Cs/>
                <w:szCs w:val="24"/>
              </w:rPr>
            </w:pPr>
            <w:r w:rsidRPr="009D7CB0">
              <w:rPr>
                <w:rFonts w:eastAsiaTheme="minorEastAsia"/>
                <w:bCs/>
                <w:szCs w:val="24"/>
              </w:rPr>
              <w:t xml:space="preserve">Программа </w:t>
            </w:r>
            <w:r w:rsidRPr="009D7CB0">
              <w:rPr>
                <w:bCs/>
                <w:szCs w:val="24"/>
              </w:rPr>
              <w:t>формирования у обучающихся и выпускников инженерных компетенций, мотивационной основы для выбора рабочих профессий технической направленности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Наименование образовательного учреждения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Муниципальное бюджетное общеобразовательное учреждение «Средняя общеобразовательная школа№14»</w:t>
            </w:r>
          </w:p>
        </w:tc>
      </w:tr>
      <w:tr w:rsidR="00B91ACF" w:rsidRPr="009D7CB0" w:rsidTr="00B91ACF">
        <w:trPr>
          <w:trHeight w:val="1022"/>
        </w:trPr>
        <w:tc>
          <w:tcPr>
            <w:tcW w:w="2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 xml:space="preserve">Контактные данные образовательного учреждения 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rPr>
                <w:szCs w:val="24"/>
              </w:rPr>
            </w:pPr>
            <w:r w:rsidRPr="009D7CB0">
              <w:rPr>
                <w:szCs w:val="24"/>
              </w:rPr>
              <w:t xml:space="preserve">628305 ХМАО </w:t>
            </w:r>
            <w:proofErr w:type="gramStart"/>
            <w:r w:rsidRPr="009D7CB0">
              <w:rPr>
                <w:szCs w:val="24"/>
              </w:rPr>
              <w:t>-Ю</w:t>
            </w:r>
            <w:proofErr w:type="gramEnd"/>
            <w:r w:rsidRPr="009D7CB0">
              <w:rPr>
                <w:szCs w:val="24"/>
              </w:rPr>
              <w:t xml:space="preserve">гра, Тюменская область </w:t>
            </w:r>
          </w:p>
          <w:p w:rsidR="00B91ACF" w:rsidRPr="009D7CB0" w:rsidRDefault="00B91ACF" w:rsidP="009D7CB0">
            <w:pPr>
              <w:rPr>
                <w:szCs w:val="24"/>
              </w:rPr>
            </w:pPr>
            <w:r w:rsidRPr="009D7CB0">
              <w:rPr>
                <w:szCs w:val="24"/>
              </w:rPr>
              <w:t xml:space="preserve">г. Нефтеюганск, 11 «Б» микрорайон, ул. </w:t>
            </w:r>
            <w:proofErr w:type="gramStart"/>
            <w:r w:rsidRPr="009D7CB0">
              <w:rPr>
                <w:szCs w:val="24"/>
              </w:rPr>
              <w:t>Центральная</w:t>
            </w:r>
            <w:proofErr w:type="gramEnd"/>
            <w:r w:rsidRPr="009D7CB0">
              <w:rPr>
                <w:szCs w:val="24"/>
              </w:rPr>
              <w:t xml:space="preserve">, здание 18, тел.:8(3463)234272, 233277, 234832 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Цель программы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ind w:firstLine="567"/>
              <w:jc w:val="both"/>
              <w:rPr>
                <w:szCs w:val="24"/>
              </w:rPr>
            </w:pPr>
            <w:r w:rsidRPr="009D7CB0">
              <w:rPr>
                <w:bCs/>
                <w:szCs w:val="24"/>
              </w:rPr>
              <w:t>создание условий для формирования у обучающихся и выпускников инженерных компетенций, мотивационной основы для выбора рабочих профессий технической направленности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Задачи Программы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556B" w:rsidRPr="009D7CB0" w:rsidRDefault="00DC556B" w:rsidP="009D7CB0">
            <w:pPr>
              <w:pStyle w:val="a5"/>
              <w:ind w:left="567"/>
              <w:jc w:val="both"/>
              <w:rPr>
                <w:w w:val="109"/>
              </w:rPr>
            </w:pPr>
            <w:r w:rsidRPr="009D7CB0">
              <w:rPr>
                <w:iCs/>
              </w:rPr>
              <w:t>Способствовать:</w:t>
            </w:r>
          </w:p>
          <w:p w:rsidR="00B91ACF" w:rsidRPr="009D7CB0" w:rsidRDefault="00DC556B" w:rsidP="009D7CB0">
            <w:pPr>
              <w:pStyle w:val="a5"/>
              <w:jc w:val="both"/>
              <w:rPr>
                <w:w w:val="109"/>
              </w:rPr>
            </w:pPr>
            <w:r w:rsidRPr="009D7CB0">
              <w:rPr>
                <w:iCs/>
              </w:rPr>
              <w:t xml:space="preserve"> </w:t>
            </w:r>
            <w:r w:rsidR="00B91ACF" w:rsidRPr="009D7CB0">
              <w:rPr>
                <w:iCs/>
              </w:rPr>
              <w:t>освоени</w:t>
            </w:r>
            <w:r w:rsidRPr="009D7CB0">
              <w:rPr>
                <w:iCs/>
              </w:rPr>
              <w:t>ю</w:t>
            </w:r>
            <w:r w:rsidR="00B91ACF" w:rsidRPr="009D7CB0">
              <w:rPr>
                <w:iCs/>
              </w:rPr>
              <w:t xml:space="preserve"> </w:t>
            </w:r>
            <w:r w:rsidR="00B91ACF" w:rsidRPr="009D7CB0">
              <w:rPr>
                <w:w w:val="109"/>
              </w:rPr>
              <w:t>технологических знаний, технологической культуры на основе включения учащихся в разнообразные ви</w:t>
            </w:r>
            <w:r w:rsidR="00B91ACF" w:rsidRPr="009D7CB0">
              <w:rPr>
                <w:w w:val="109"/>
              </w:rPr>
              <w:softHyphen/>
              <w:t xml:space="preserve">ды технологической деятельности по созданию личностно или общественно значимых продуктов труда; </w:t>
            </w:r>
          </w:p>
          <w:p w:rsidR="00B91ACF" w:rsidRPr="009D7CB0" w:rsidRDefault="00DC556B" w:rsidP="009D7CB0">
            <w:pPr>
              <w:pStyle w:val="a5"/>
              <w:jc w:val="both"/>
              <w:rPr>
                <w:w w:val="109"/>
              </w:rPr>
            </w:pPr>
            <w:r w:rsidRPr="009D7CB0">
              <w:rPr>
                <w:iCs/>
              </w:rPr>
              <w:t>овладению</w:t>
            </w:r>
            <w:r w:rsidR="00B91ACF" w:rsidRPr="009D7CB0">
              <w:rPr>
                <w:iCs/>
              </w:rPr>
              <w:t xml:space="preserve"> </w:t>
            </w:r>
            <w:proofErr w:type="spellStart"/>
            <w:r w:rsidR="00B91ACF" w:rsidRPr="009D7CB0">
              <w:rPr>
                <w:w w:val="109"/>
              </w:rPr>
              <w:t>общетрудовыми</w:t>
            </w:r>
            <w:proofErr w:type="spellEnd"/>
            <w:r w:rsidR="00B91ACF" w:rsidRPr="009D7CB0">
              <w:rPr>
                <w:w w:val="109"/>
              </w:rPr>
      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</w:t>
            </w:r>
            <w:r w:rsidR="00B91ACF" w:rsidRPr="009D7CB0">
              <w:rPr>
                <w:w w:val="109"/>
              </w:rPr>
              <w:softHyphen/>
              <w:t xml:space="preserve">дения домашнего хозяйства, самостоятельного и осознанного определения своих жизненных и профессиональных планов; безопасными приемами труда; </w:t>
            </w:r>
          </w:p>
          <w:p w:rsidR="00B91ACF" w:rsidRPr="009D7CB0" w:rsidRDefault="00B91ACF" w:rsidP="009D7CB0">
            <w:pPr>
              <w:pStyle w:val="a5"/>
              <w:jc w:val="both"/>
              <w:rPr>
                <w:w w:val="109"/>
              </w:rPr>
            </w:pPr>
            <w:r w:rsidRPr="009D7CB0">
              <w:rPr>
                <w:iCs/>
              </w:rPr>
              <w:t>развити</w:t>
            </w:r>
            <w:r w:rsidR="00DC556B" w:rsidRPr="009D7CB0">
              <w:rPr>
                <w:iCs/>
              </w:rPr>
              <w:t>ю</w:t>
            </w:r>
            <w:r w:rsidRPr="009D7CB0">
              <w:rPr>
                <w:iCs/>
              </w:rPr>
              <w:t xml:space="preserve"> </w:t>
            </w:r>
            <w:r w:rsidRPr="009D7CB0">
              <w:rPr>
                <w:w w:val="109"/>
              </w:rPr>
              <w:t>познавательных интересов, технического мышления, пространственного воображения, интеллектуаль</w:t>
            </w:r>
            <w:r w:rsidRPr="009D7CB0">
              <w:rPr>
                <w:w w:val="109"/>
              </w:rPr>
              <w:softHyphen/>
              <w:t>ных, творческих, коммуникативных и организаторских способ</w:t>
            </w:r>
            <w:r w:rsidRPr="009D7CB0">
              <w:rPr>
                <w:w w:val="109"/>
              </w:rPr>
              <w:softHyphen/>
              <w:t xml:space="preserve">ностей; </w:t>
            </w:r>
          </w:p>
          <w:p w:rsidR="00B91ACF" w:rsidRPr="009D7CB0" w:rsidRDefault="00DC556B" w:rsidP="009D7CB0">
            <w:pPr>
              <w:pStyle w:val="a5"/>
              <w:jc w:val="both"/>
              <w:rPr>
                <w:bCs/>
              </w:rPr>
            </w:pPr>
            <w:r w:rsidRPr="009D7CB0">
              <w:rPr>
                <w:w w:val="109"/>
              </w:rPr>
              <w:t>по</w:t>
            </w:r>
            <w:r w:rsidRPr="009D7CB0">
              <w:rPr>
                <w:iCs/>
              </w:rPr>
              <w:t xml:space="preserve">лучению </w:t>
            </w:r>
            <w:r w:rsidRPr="009D7CB0">
              <w:rPr>
                <w:w w:val="109"/>
              </w:rPr>
              <w:t>опыта применения политехнических и тех</w:t>
            </w:r>
            <w:r w:rsidRPr="009D7CB0">
              <w:rPr>
                <w:w w:val="109"/>
              </w:rPr>
              <w:softHyphen/>
              <w:t>нологических знаний и умений в самостоятельной практиче</w:t>
            </w:r>
            <w:r w:rsidRPr="009D7CB0">
              <w:rPr>
                <w:w w:val="109"/>
              </w:rPr>
              <w:softHyphen/>
              <w:t xml:space="preserve">ской деятельности. </w:t>
            </w:r>
            <w:r w:rsidRPr="009D7CB0">
              <w:rPr>
                <w:iCs/>
              </w:rPr>
              <w:t>В</w:t>
            </w:r>
            <w:r w:rsidR="00B91ACF" w:rsidRPr="009D7CB0">
              <w:rPr>
                <w:iCs/>
              </w:rPr>
              <w:t xml:space="preserve">оспитание </w:t>
            </w:r>
            <w:r w:rsidR="00B91ACF" w:rsidRPr="009D7CB0">
              <w:rPr>
                <w:w w:val="109"/>
              </w:rPr>
              <w:t xml:space="preserve">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1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Разработчик Программы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Пантелеев Сергей Викторович, учитель технологии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Ожидаемые результаты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7031" w:type="dxa"/>
              <w:tblLayout w:type="fixed"/>
              <w:tblCellMar>
                <w:left w:w="51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031"/>
            </w:tblGrid>
            <w:tr w:rsidR="00B91ACF" w:rsidRPr="009D7CB0" w:rsidTr="00DC556B">
              <w:tc>
                <w:tcPr>
                  <w:tcW w:w="7031" w:type="dxa"/>
                  <w:shd w:val="clear" w:color="auto" w:fill="auto"/>
                </w:tcPr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bCs/>
                      <w:szCs w:val="24"/>
                    </w:rPr>
                    <w:t xml:space="preserve">Не менее 60% учащихся выбрали будущую профессию технической направленности по окончании 9 класса, не менее 80% учащихся выбрали будущую профессию технической направленности по окончании 11 класса, (фактический показатель в сравнении </w:t>
                  </w:r>
                  <w:proofErr w:type="gramStart"/>
                  <w:r w:rsidRPr="009D7CB0">
                    <w:rPr>
                      <w:bCs/>
                      <w:szCs w:val="24"/>
                    </w:rPr>
                    <w:t>с</w:t>
                  </w:r>
                  <w:proofErr w:type="gramEnd"/>
                  <w:r w:rsidRPr="009D7CB0">
                    <w:rPr>
                      <w:bCs/>
                      <w:szCs w:val="24"/>
                    </w:rPr>
                    <w:t xml:space="preserve"> заданным).</w:t>
                  </w:r>
                </w:p>
              </w:tc>
            </w:tr>
            <w:tr w:rsidR="00B91ACF" w:rsidRPr="009D7CB0" w:rsidTr="00DC556B">
              <w:tc>
                <w:tcPr>
                  <w:tcW w:w="7031" w:type="dxa"/>
                  <w:shd w:val="clear" w:color="auto" w:fill="auto"/>
                </w:tcPr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 xml:space="preserve">Найдены эффективные формы, методы, приемы и средства </w:t>
                  </w:r>
                  <w:r w:rsidRPr="009D7CB0">
                    <w:rPr>
                      <w:bCs/>
                      <w:szCs w:val="24"/>
                    </w:rPr>
                    <w:t>формирования инженерных компетенций учащихся, («да» – какие</w:t>
                  </w:r>
                  <w:proofErr w:type="gramStart"/>
                  <w:r w:rsidRPr="009D7CB0">
                    <w:rPr>
                      <w:bCs/>
                      <w:szCs w:val="24"/>
                    </w:rPr>
                    <w:t>?, «</w:t>
                  </w:r>
                  <w:proofErr w:type="gramEnd"/>
                  <w:r w:rsidRPr="009D7CB0">
                    <w:rPr>
                      <w:bCs/>
                      <w:szCs w:val="24"/>
                    </w:rPr>
                    <w:t>нет»)</w:t>
                  </w:r>
                </w:p>
              </w:tc>
            </w:tr>
            <w:tr w:rsidR="00B91ACF" w:rsidRPr="009D7CB0" w:rsidTr="00DC556B">
              <w:tc>
                <w:tcPr>
                  <w:tcW w:w="7031" w:type="dxa"/>
                  <w:shd w:val="clear" w:color="auto" w:fill="auto"/>
                </w:tcPr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 xml:space="preserve">У большинства учащихся сформировано </w:t>
                  </w:r>
                  <w:r w:rsidRPr="009D7CB0">
                    <w:rPr>
                      <w:bCs/>
                      <w:szCs w:val="24"/>
                    </w:rPr>
                    <w:t xml:space="preserve">уважительное отношение к людям рабочих профессий, (фактический показатель </w:t>
                  </w:r>
                  <w:proofErr w:type="gramStart"/>
                  <w:r w:rsidRPr="009D7CB0">
                    <w:rPr>
                      <w:bCs/>
                      <w:szCs w:val="24"/>
                    </w:rPr>
                    <w:t>в</w:t>
                  </w:r>
                  <w:proofErr w:type="gramEnd"/>
                  <w:r w:rsidRPr="009D7CB0">
                    <w:rPr>
                      <w:bCs/>
                      <w:szCs w:val="24"/>
                    </w:rPr>
                    <w:t xml:space="preserve"> % сравнивается с 50%).</w:t>
                  </w:r>
                </w:p>
              </w:tc>
            </w:tr>
            <w:tr w:rsidR="00B91ACF" w:rsidRPr="009D7CB0" w:rsidTr="00DC556B">
              <w:tc>
                <w:tcPr>
                  <w:tcW w:w="7031" w:type="dxa"/>
                  <w:shd w:val="clear" w:color="auto" w:fill="auto"/>
                </w:tcPr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bCs/>
                      <w:szCs w:val="24"/>
                    </w:rPr>
                    <w:t xml:space="preserve">С учреждениями профессионального и дополнительного образования технической направленности заключены соглашения о сотрудничестве, (фактически заключенные соглашения и </w:t>
                  </w:r>
                  <w:r w:rsidRPr="009D7CB0">
                    <w:rPr>
                      <w:bCs/>
                      <w:szCs w:val="24"/>
                    </w:rPr>
                    <w:lastRenderedPageBreak/>
                    <w:t>договоры).</w:t>
                  </w:r>
                </w:p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>Размещение программы модуля на официальном сайте школы.</w:t>
                  </w:r>
                </w:p>
                <w:p w:rsidR="00B91ACF" w:rsidRPr="009D7CB0" w:rsidRDefault="00B91ACF" w:rsidP="009D7CB0">
                  <w:pPr>
                    <w:numPr>
                      <w:ilvl w:val="0"/>
                      <w:numId w:val="30"/>
                    </w:numPr>
                    <w:ind w:left="46" w:firstLine="284"/>
                    <w:contextualSpacing/>
                    <w:jc w:val="both"/>
                    <w:rPr>
                      <w:szCs w:val="24"/>
                    </w:rPr>
                  </w:pPr>
                  <w:r w:rsidRPr="009D7CB0">
                    <w:rPr>
                      <w:szCs w:val="24"/>
                    </w:rPr>
                    <w:t>Создание интерактивной выставки творческих, инженерно-технических работ обучающихся программы на отдельном портале или на страницах официального сайта (фото-, виде</w:t>
                  </w:r>
                  <w:proofErr w:type="gramStart"/>
                  <w:r w:rsidRPr="009D7CB0">
                    <w:rPr>
                      <w:szCs w:val="24"/>
                    </w:rPr>
                    <w:t>о-</w:t>
                  </w:r>
                  <w:proofErr w:type="gramEnd"/>
                  <w:r w:rsidRPr="009D7CB0">
                    <w:rPr>
                      <w:szCs w:val="24"/>
                    </w:rPr>
                    <w:t xml:space="preserve"> материалы, проекты).</w:t>
                  </w:r>
                </w:p>
                <w:p w:rsidR="00B91ACF" w:rsidRPr="009D7CB0" w:rsidRDefault="00B91ACF" w:rsidP="009D7CB0">
                  <w:pPr>
                    <w:ind w:left="46" w:right="-10" w:firstLine="284"/>
                    <w:jc w:val="both"/>
                    <w:rPr>
                      <w:szCs w:val="24"/>
                    </w:rPr>
                  </w:pPr>
                </w:p>
              </w:tc>
            </w:tr>
          </w:tbl>
          <w:p w:rsidR="00B91ACF" w:rsidRPr="009D7CB0" w:rsidRDefault="00B91ACF" w:rsidP="009D7CB0">
            <w:pPr>
              <w:widowControl w:val="0"/>
              <w:autoSpaceDE w:val="0"/>
              <w:autoSpaceDN w:val="0"/>
              <w:adjustRightInd w:val="0"/>
              <w:ind w:left="459" w:hanging="360"/>
              <w:jc w:val="both"/>
              <w:rPr>
                <w:rFonts w:eastAsiaTheme="minorEastAsia"/>
                <w:szCs w:val="24"/>
              </w:rPr>
            </w:pP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lastRenderedPageBreak/>
              <w:t>Сроки реализации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DC556B" w:rsidP="009D7CB0">
            <w:pPr>
              <w:widowControl w:val="0"/>
              <w:shd w:val="clear" w:color="auto" w:fill="FFFFFF"/>
              <w:tabs>
                <w:tab w:val="left" w:pos="2236"/>
              </w:tabs>
              <w:autoSpaceDE w:val="0"/>
              <w:autoSpaceDN w:val="0"/>
              <w:adjustRightInd w:val="0"/>
              <w:jc w:val="both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4 года</w:t>
            </w: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shd w:val="clear" w:color="auto" w:fill="FFFFFF"/>
              <w:tabs>
                <w:tab w:val="left" w:pos="2354"/>
              </w:tabs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Источники финансирования Программы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Бюджет образовательного учреждения, спонсорская помощь</w:t>
            </w:r>
          </w:p>
          <w:p w:rsidR="00B91ACF" w:rsidRPr="009D7CB0" w:rsidRDefault="00B91ACF" w:rsidP="009D7CB0">
            <w:pPr>
              <w:widowControl w:val="0"/>
              <w:shd w:val="clear" w:color="auto" w:fill="FFFFFF"/>
              <w:tabs>
                <w:tab w:val="left" w:pos="2354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eastAsiaTheme="minorEastAsia"/>
                <w:szCs w:val="24"/>
              </w:rPr>
            </w:pPr>
          </w:p>
        </w:tc>
      </w:tr>
      <w:tr w:rsidR="00B91ACF" w:rsidRPr="009D7CB0" w:rsidTr="00B91ACF"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ACF" w:rsidRPr="009D7CB0" w:rsidRDefault="00B91ACF" w:rsidP="009D7CB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4"/>
              </w:rPr>
            </w:pPr>
            <w:r w:rsidRPr="009D7CB0">
              <w:rPr>
                <w:rFonts w:eastAsiaTheme="minorEastAsia"/>
                <w:szCs w:val="24"/>
              </w:rPr>
              <w:t>Законодательная база для разработки Программы</w:t>
            </w:r>
          </w:p>
        </w:tc>
        <w:tc>
          <w:tcPr>
            <w:tcW w:w="7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556B" w:rsidRPr="00ED4638" w:rsidRDefault="00DC556B" w:rsidP="00ED4638">
            <w:pPr>
              <w:pStyle w:val="a3"/>
              <w:numPr>
                <w:ilvl w:val="0"/>
                <w:numId w:val="40"/>
              </w:numPr>
              <w:tabs>
                <w:tab w:val="left" w:pos="481"/>
              </w:tabs>
              <w:ind w:left="197" w:firstLine="0"/>
              <w:jc w:val="both"/>
            </w:pPr>
            <w:r w:rsidRPr="00ED4638">
              <w:t>Федеральный Закон «Об образовании в Российской федерации» от 29.12.12. №273-ФЗ;</w:t>
            </w:r>
          </w:p>
          <w:p w:rsidR="00DC556B" w:rsidRPr="00ED4638" w:rsidRDefault="00DC556B" w:rsidP="00ED4638">
            <w:pPr>
              <w:pStyle w:val="a3"/>
              <w:numPr>
                <w:ilvl w:val="0"/>
                <w:numId w:val="40"/>
              </w:numPr>
              <w:tabs>
                <w:tab w:val="left" w:pos="481"/>
              </w:tabs>
              <w:ind w:left="197" w:firstLine="0"/>
              <w:jc w:val="both"/>
            </w:pPr>
            <w:r w:rsidRPr="00ED4638">
              <w:t>Приказ Министерства образования и науки Российской Федерации (</w:t>
            </w:r>
            <w:proofErr w:type="spellStart"/>
            <w:r w:rsidRPr="00ED4638">
              <w:t>Минобрнауки</w:t>
            </w:r>
            <w:proofErr w:type="spellEnd"/>
            <w:r w:rsidRPr="00ED4638">
              <w:t xml:space="preserve"> России) от 18 апреля 2013 г. N 292 г. Москва "Об утверждении Порядка организации и осуществления образовательной деятельности по основным программам профессионального обучения";</w:t>
            </w:r>
          </w:p>
          <w:p w:rsidR="00DC556B" w:rsidRPr="00ED4638" w:rsidRDefault="00DC556B" w:rsidP="00ED4638">
            <w:pPr>
              <w:pStyle w:val="a3"/>
              <w:numPr>
                <w:ilvl w:val="0"/>
                <w:numId w:val="40"/>
              </w:numPr>
              <w:tabs>
                <w:tab w:val="left" w:pos="481"/>
              </w:tabs>
              <w:ind w:left="197" w:firstLine="0"/>
              <w:jc w:val="both"/>
            </w:pPr>
            <w:r w:rsidRPr="00ED4638">
              <w:t>Федеральный государственный образовательный стандарт</w:t>
            </w:r>
            <w:r w:rsidRPr="00ED4638">
              <w:br/>
              <w:t>начального профессионального образования по профессии Токарь (утв. приказом Министерства образования и науки РФ от 16 февраля 2009 г. N 599).</w:t>
            </w:r>
          </w:p>
          <w:p w:rsidR="00B91ACF" w:rsidRPr="00ED4638" w:rsidRDefault="00DC556B" w:rsidP="00ED4638">
            <w:pPr>
              <w:pStyle w:val="a3"/>
              <w:numPr>
                <w:ilvl w:val="0"/>
                <w:numId w:val="40"/>
              </w:numPr>
              <w:tabs>
                <w:tab w:val="left" w:pos="481"/>
              </w:tabs>
              <w:ind w:left="197" w:firstLine="0"/>
              <w:jc w:val="both"/>
              <w:rPr>
                <w:rFonts w:eastAsiaTheme="minorEastAsia"/>
              </w:rPr>
            </w:pPr>
            <w:r w:rsidRPr="00ED4638">
              <w:t>У</w:t>
            </w:r>
            <w:r w:rsidR="00B91ACF" w:rsidRPr="00ED4638">
              <w:t>став школы</w:t>
            </w:r>
          </w:p>
        </w:tc>
      </w:tr>
    </w:tbl>
    <w:p w:rsidR="00B91ACF" w:rsidRPr="009D7CB0" w:rsidRDefault="00B91ACF" w:rsidP="009D7CB0">
      <w:pPr>
        <w:autoSpaceDE w:val="0"/>
        <w:autoSpaceDN w:val="0"/>
        <w:jc w:val="center"/>
        <w:rPr>
          <w:b/>
          <w:caps/>
          <w:szCs w:val="24"/>
        </w:rPr>
      </w:pPr>
    </w:p>
    <w:p w:rsidR="000E6F26" w:rsidRPr="009D7CB0" w:rsidRDefault="000E6F26" w:rsidP="009D7CB0">
      <w:pPr>
        <w:ind w:firstLine="567"/>
        <w:rPr>
          <w:b/>
          <w:szCs w:val="24"/>
        </w:rPr>
      </w:pPr>
    </w:p>
    <w:p w:rsidR="00DC556B" w:rsidRPr="009D7CB0" w:rsidRDefault="00DC556B" w:rsidP="009D7CB0">
      <w:pPr>
        <w:ind w:firstLine="567"/>
        <w:rPr>
          <w:b/>
          <w:szCs w:val="24"/>
        </w:rPr>
      </w:pPr>
    </w:p>
    <w:p w:rsidR="00DC556B" w:rsidRPr="009D7CB0" w:rsidRDefault="00DC556B" w:rsidP="009D7CB0">
      <w:pPr>
        <w:ind w:firstLine="567"/>
        <w:rPr>
          <w:b/>
          <w:szCs w:val="24"/>
        </w:rPr>
      </w:pPr>
    </w:p>
    <w:p w:rsidR="00621ED7" w:rsidRDefault="00621ED7" w:rsidP="009D7CB0">
      <w:pPr>
        <w:ind w:firstLine="567"/>
        <w:rPr>
          <w:b/>
          <w:szCs w:val="24"/>
        </w:rPr>
        <w:sectPr w:rsidR="00621ED7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39B2" w:rsidRPr="00ED4638" w:rsidRDefault="00201501" w:rsidP="00ED4638">
      <w:pPr>
        <w:pStyle w:val="1"/>
      </w:pPr>
      <w:bookmarkStart w:id="2" w:name="_Toc511178270"/>
      <w:r w:rsidRPr="00ED4638">
        <w:lastRenderedPageBreak/>
        <w:t>1.</w:t>
      </w:r>
      <w:r w:rsidR="000A7E10" w:rsidRPr="00ED4638">
        <w:t>Введение</w:t>
      </w:r>
      <w:bookmarkEnd w:id="2"/>
    </w:p>
    <w:p w:rsidR="00A1432D" w:rsidRPr="00621ED7" w:rsidRDefault="00A1432D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Программа модуля ориентирована на выполнение миссии школы: создание условий, способствующих успешной социализации и профессиональному самоопределению обучающихся через осуществление образовательно-воспитательного процесса в соответствии с ФГОС с учетом личностных особенностей обучающихся.</w:t>
      </w:r>
    </w:p>
    <w:p w:rsidR="002868A8" w:rsidRPr="00621ED7" w:rsidRDefault="002868A8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Программа развития МБОУ «СОШ № 14» «ВМЕСТЕ!» на 2017 -2022 </w:t>
      </w:r>
      <w:proofErr w:type="spellStart"/>
      <w:r w:rsidRPr="00621ED7">
        <w:rPr>
          <w:szCs w:val="24"/>
        </w:rPr>
        <w:t>г.г</w:t>
      </w:r>
      <w:proofErr w:type="spellEnd"/>
      <w:r w:rsidRPr="00621ED7">
        <w:rPr>
          <w:szCs w:val="24"/>
        </w:rPr>
        <w:t>. проходит этап заключительной редакции с последующим согласованием в департаменте образования и молодёжной политики администрации города Нефтеюганска.</w:t>
      </w:r>
    </w:p>
    <w:tbl>
      <w:tblPr>
        <w:tblW w:w="9300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8"/>
        <w:gridCol w:w="6652"/>
      </w:tblGrid>
      <w:tr w:rsidR="002868A8" w:rsidRPr="00621ED7" w:rsidTr="002868A8">
        <w:trPr>
          <w:trHeight w:val="276"/>
        </w:trPr>
        <w:tc>
          <w:tcPr>
            <w:tcW w:w="2648" w:type="dxa"/>
            <w:vAlign w:val="center"/>
          </w:tcPr>
          <w:p w:rsidR="002868A8" w:rsidRPr="00621ED7" w:rsidRDefault="002868A8" w:rsidP="00621ED7">
            <w:pPr>
              <w:tabs>
                <w:tab w:val="left" w:pos="1276"/>
              </w:tabs>
              <w:snapToGrid w:val="0"/>
              <w:ind w:right="199"/>
              <w:jc w:val="center"/>
              <w:rPr>
                <w:szCs w:val="24"/>
              </w:rPr>
            </w:pPr>
            <w:r w:rsidRPr="00621ED7">
              <w:rPr>
                <w:szCs w:val="24"/>
              </w:rPr>
              <w:t>Перечень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99"/>
              <w:jc w:val="center"/>
              <w:rPr>
                <w:szCs w:val="24"/>
              </w:rPr>
            </w:pPr>
            <w:r w:rsidRPr="00621ED7">
              <w:rPr>
                <w:szCs w:val="24"/>
              </w:rPr>
              <w:t xml:space="preserve">подпрограмм (проектов) программы развития МБОУ «СОШ № 14» «ВМЕСТЕ!» на 2017-2021 </w:t>
            </w:r>
            <w:proofErr w:type="spellStart"/>
            <w:r w:rsidRPr="00621ED7">
              <w:rPr>
                <w:szCs w:val="24"/>
              </w:rPr>
              <w:t>г.</w:t>
            </w:r>
            <w:proofErr w:type="gramStart"/>
            <w:r w:rsidRPr="00621ED7">
              <w:rPr>
                <w:szCs w:val="24"/>
              </w:rPr>
              <w:t>г</w:t>
            </w:r>
            <w:proofErr w:type="spellEnd"/>
            <w:proofErr w:type="gramEnd"/>
            <w:r w:rsidRPr="00621ED7">
              <w:rPr>
                <w:szCs w:val="24"/>
              </w:rPr>
              <w:t>.</w:t>
            </w:r>
          </w:p>
        </w:tc>
        <w:tc>
          <w:tcPr>
            <w:tcW w:w="6652" w:type="dxa"/>
            <w:vAlign w:val="bottom"/>
          </w:tcPr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>«Современный педагог»</w:t>
            </w:r>
            <w:r w:rsidRPr="00621ED7">
              <w:rPr>
                <w:rFonts w:eastAsia="Times New Roman"/>
                <w:szCs w:val="24"/>
              </w:rPr>
              <w:t xml:space="preserve"> (совершенствование профессионального мастерства педагогов)</w:t>
            </w:r>
            <w:r w:rsidRPr="00621ED7">
              <w:rPr>
                <w:szCs w:val="24"/>
              </w:rPr>
              <w:t>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 xml:space="preserve"> «Содружество» (развития межкультурных и межэтнических отношений у обучающихся на основе ценностей многонационального российского общества, соблюдения прав и свобод человека, поддержание межнационального мира и согласия.),</w:t>
            </w:r>
          </w:p>
          <w:p w:rsidR="002868A8" w:rsidRPr="00621ED7" w:rsidRDefault="002868A8" w:rsidP="00621ED7">
            <w:pPr>
              <w:pStyle w:val="3"/>
              <w:tabs>
                <w:tab w:val="left" w:pos="1276"/>
              </w:tabs>
              <w:spacing w:after="0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«Вместе к вершинам познания» (развитие инфраструктуры олимпиадного движения и конкурсных практик проектных и исследовательских работ школьников),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b/>
                <w:szCs w:val="24"/>
              </w:rPr>
            </w:pPr>
            <w:r w:rsidRPr="00621ED7">
              <w:rPr>
                <w:b/>
                <w:szCs w:val="24"/>
              </w:rPr>
              <w:t>«Рабочие профессии – моему городу!»,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>«Школьное государство Уникум» (развитие ученического самоуправления),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 xml:space="preserve">«Единая информационная среда» </w:t>
            </w:r>
            <w:r w:rsidRPr="00621ED7">
              <w:rPr>
                <w:rFonts w:eastAsia="Times New Roman"/>
                <w:szCs w:val="24"/>
              </w:rPr>
              <w:t xml:space="preserve">(развитие </w:t>
            </w:r>
            <w:proofErr w:type="gramStart"/>
            <w:r w:rsidRPr="00621ED7">
              <w:rPr>
                <w:rFonts w:eastAsia="Times New Roman"/>
                <w:szCs w:val="24"/>
              </w:rPr>
              <w:t>ИКТ-компетентности</w:t>
            </w:r>
            <w:proofErr w:type="gramEnd"/>
            <w:r w:rsidRPr="00621ED7">
              <w:rPr>
                <w:rFonts w:eastAsia="Times New Roman"/>
                <w:szCs w:val="24"/>
              </w:rPr>
              <w:t xml:space="preserve"> обучающихся, родителей и педагогов)</w:t>
            </w:r>
            <w:r w:rsidRPr="00621ED7">
              <w:rPr>
                <w:szCs w:val="24"/>
              </w:rPr>
              <w:t>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 xml:space="preserve"> «Качество» (моделирование образовательного процесса в условиях перехода на ФГОС),</w:t>
            </w:r>
          </w:p>
          <w:p w:rsidR="002868A8" w:rsidRPr="00621ED7" w:rsidRDefault="002868A8" w:rsidP="00621ED7">
            <w:pPr>
              <w:tabs>
                <w:tab w:val="left" w:pos="1276"/>
              </w:tabs>
              <w:ind w:right="105"/>
              <w:rPr>
                <w:szCs w:val="24"/>
              </w:rPr>
            </w:pPr>
            <w:r w:rsidRPr="00621ED7">
              <w:rPr>
                <w:szCs w:val="24"/>
              </w:rPr>
              <w:t>«Партнерство и инвестиции»</w:t>
            </w:r>
          </w:p>
        </w:tc>
      </w:tr>
    </w:tbl>
    <w:p w:rsidR="002A39B2" w:rsidRPr="00621ED7" w:rsidRDefault="002868A8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 xml:space="preserve">В рамках подпрограммы развития МБОУ «СОШ № 14» «Рабочие профессии – моему городу!» мне поручена разработка программы модуля </w:t>
      </w:r>
      <w:r w:rsidR="002A39B2" w:rsidRPr="00621ED7">
        <w:rPr>
          <w:color w:val="000000"/>
          <w:szCs w:val="24"/>
        </w:rPr>
        <w:t xml:space="preserve">«Профессиональная подготовка старшеклассников по профессии «Токарь». Программа модуля помогает решать ряд важных стратегических задач программы развития школы: </w:t>
      </w:r>
    </w:p>
    <w:p w:rsidR="002A39B2" w:rsidRPr="00621ED7" w:rsidRDefault="002A39B2" w:rsidP="00621ED7">
      <w:pPr>
        <w:tabs>
          <w:tab w:val="left" w:pos="1276"/>
        </w:tabs>
        <w:autoSpaceDE w:val="0"/>
        <w:ind w:right="199"/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«…создать и реализовать модель деятельности школы как об</w:t>
      </w:r>
      <w:r w:rsidRPr="00621ED7">
        <w:rPr>
          <w:color w:val="000000"/>
          <w:szCs w:val="24"/>
        </w:rPr>
        <w:softHyphen/>
        <w:t>разовательной организации, обеспечивающей возможности все</w:t>
      </w:r>
      <w:r w:rsidRPr="00621ED7">
        <w:rPr>
          <w:color w:val="000000"/>
          <w:szCs w:val="24"/>
        </w:rPr>
        <w:softHyphen/>
        <w:t>стороннего развития личности, принятия духовно-нравствен</w:t>
      </w:r>
      <w:r w:rsidRPr="00621ED7">
        <w:rPr>
          <w:color w:val="000000"/>
          <w:szCs w:val="24"/>
        </w:rPr>
        <w:softHyphen/>
        <w:t>ных, гражданско-патриотических, социальных ценностей;</w:t>
      </w:r>
    </w:p>
    <w:p w:rsidR="002A39B2" w:rsidRPr="00621ED7" w:rsidRDefault="002A39B2" w:rsidP="00621ED7">
      <w:pPr>
        <w:tabs>
          <w:tab w:val="left" w:pos="1276"/>
        </w:tabs>
        <w:autoSpaceDE w:val="0"/>
        <w:ind w:right="199"/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сформировать активную жизненную позицию обучаю</w:t>
      </w:r>
      <w:r w:rsidRPr="00621ED7">
        <w:rPr>
          <w:color w:val="000000"/>
          <w:szCs w:val="24"/>
        </w:rPr>
        <w:softHyphen/>
        <w:t>щихся через вовлечение их в общественно-значимую деятель</w:t>
      </w:r>
      <w:r w:rsidRPr="00621ED7">
        <w:rPr>
          <w:color w:val="000000"/>
          <w:szCs w:val="24"/>
        </w:rPr>
        <w:softHyphen/>
        <w:t>ность;</w:t>
      </w:r>
    </w:p>
    <w:p w:rsidR="002A39B2" w:rsidRPr="00621ED7" w:rsidRDefault="002A39B2" w:rsidP="00621ED7">
      <w:pPr>
        <w:tabs>
          <w:tab w:val="left" w:pos="1276"/>
        </w:tabs>
        <w:autoSpaceDE w:val="0"/>
        <w:ind w:right="199"/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создать условия для профессионального самоопределе</w:t>
      </w:r>
      <w:r w:rsidRPr="00621ED7">
        <w:rPr>
          <w:color w:val="000000"/>
          <w:szCs w:val="24"/>
        </w:rPr>
        <w:softHyphen/>
        <w:t xml:space="preserve">ния </w:t>
      </w:r>
      <w:proofErr w:type="gramStart"/>
      <w:r w:rsidRPr="00621ED7">
        <w:rPr>
          <w:color w:val="000000"/>
          <w:szCs w:val="24"/>
        </w:rPr>
        <w:t>обучающихся</w:t>
      </w:r>
      <w:proofErr w:type="gramEnd"/>
      <w:r w:rsidRPr="00621ED7">
        <w:rPr>
          <w:color w:val="000000"/>
          <w:szCs w:val="24"/>
        </w:rPr>
        <w:t xml:space="preserve"> посредством организации системы </w:t>
      </w:r>
      <w:proofErr w:type="spellStart"/>
      <w:r w:rsidRPr="00621ED7">
        <w:rPr>
          <w:color w:val="000000"/>
          <w:szCs w:val="24"/>
        </w:rPr>
        <w:t>профориентац</w:t>
      </w:r>
      <w:r w:rsidRPr="00621ED7">
        <w:rPr>
          <w:color w:val="000000"/>
          <w:szCs w:val="24"/>
        </w:rPr>
        <w:softHyphen/>
        <w:t>ионной</w:t>
      </w:r>
      <w:proofErr w:type="spellEnd"/>
      <w:r w:rsidRPr="00621ED7">
        <w:rPr>
          <w:color w:val="000000"/>
          <w:szCs w:val="24"/>
        </w:rPr>
        <w:t xml:space="preserve"> работы, </w:t>
      </w:r>
      <w:proofErr w:type="spellStart"/>
      <w:r w:rsidRPr="00621ED7">
        <w:rPr>
          <w:color w:val="000000"/>
          <w:szCs w:val="24"/>
        </w:rPr>
        <w:t>предпрофильной</w:t>
      </w:r>
      <w:proofErr w:type="spellEnd"/>
      <w:r w:rsidRPr="00621ED7">
        <w:rPr>
          <w:color w:val="000000"/>
          <w:szCs w:val="24"/>
        </w:rPr>
        <w:t xml:space="preserve"> и профильной подготов</w:t>
      </w:r>
      <w:r w:rsidRPr="00621ED7">
        <w:rPr>
          <w:color w:val="000000"/>
          <w:szCs w:val="24"/>
        </w:rPr>
        <w:softHyphen/>
        <w:t>ки;</w:t>
      </w:r>
    </w:p>
    <w:p w:rsidR="002A39B2" w:rsidRPr="00621ED7" w:rsidRDefault="002A39B2" w:rsidP="00621ED7">
      <w:pPr>
        <w:tabs>
          <w:tab w:val="left" w:pos="1276"/>
        </w:tabs>
        <w:autoSpaceDE w:val="0"/>
        <w:ind w:right="199"/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разработать систему мер по адаптации обучающихся, профилактике асоциального поведения в социуме</w:t>
      </w:r>
      <w:proofErr w:type="gramStart"/>
      <w:r w:rsidRPr="00621ED7">
        <w:rPr>
          <w:color w:val="000000"/>
          <w:szCs w:val="24"/>
        </w:rPr>
        <w:t>;…»</w:t>
      </w:r>
      <w:proofErr w:type="gramEnd"/>
    </w:p>
    <w:p w:rsidR="002A39B2" w:rsidRPr="00621ED7" w:rsidRDefault="00211818" w:rsidP="00ED4638">
      <w:pPr>
        <w:pStyle w:val="1"/>
      </w:pPr>
      <w:bookmarkStart w:id="3" w:name="_Toc511178271"/>
      <w:r w:rsidRPr="00621ED7">
        <w:t xml:space="preserve">2. </w:t>
      </w:r>
      <w:r w:rsidR="002A39B2" w:rsidRPr="00621ED7">
        <w:t xml:space="preserve">Цель </w:t>
      </w:r>
      <w:r w:rsidR="000A7E10" w:rsidRPr="00621ED7">
        <w:t>программы</w:t>
      </w:r>
      <w:r w:rsidR="002A39B2" w:rsidRPr="00621ED7">
        <w:t>:</w:t>
      </w:r>
      <w:bookmarkEnd w:id="3"/>
      <w:r w:rsidR="002A39B2" w:rsidRPr="00621ED7">
        <w:t xml:space="preserve"> </w:t>
      </w:r>
    </w:p>
    <w:p w:rsidR="00606BD1" w:rsidRPr="00621ED7" w:rsidRDefault="00BB0FAB" w:rsidP="00621ED7">
      <w:pPr>
        <w:tabs>
          <w:tab w:val="left" w:pos="1276"/>
        </w:tabs>
        <w:jc w:val="both"/>
        <w:rPr>
          <w:bCs/>
          <w:szCs w:val="24"/>
        </w:rPr>
      </w:pPr>
      <w:r w:rsidRPr="00621ED7">
        <w:rPr>
          <w:bCs/>
          <w:szCs w:val="24"/>
        </w:rPr>
        <w:t xml:space="preserve">Создание </w:t>
      </w:r>
      <w:r w:rsidR="00606BD1" w:rsidRPr="00621ED7">
        <w:rPr>
          <w:bCs/>
          <w:szCs w:val="24"/>
        </w:rPr>
        <w:t>условий для формирования у обучающихся и выпускников инженерных компетенций, мотивационной основы для выбора рабочих профессий технической направленности</w:t>
      </w:r>
    </w:p>
    <w:p w:rsidR="00ED4638" w:rsidRDefault="00ED4638" w:rsidP="00ED4638">
      <w:pPr>
        <w:pStyle w:val="1"/>
      </w:pPr>
      <w:bookmarkStart w:id="4" w:name="_Toc511178272"/>
      <w:r>
        <w:t>3.Образовательная задача модуля</w:t>
      </w:r>
      <w:bookmarkEnd w:id="4"/>
    </w:p>
    <w:p w:rsidR="000A7E10" w:rsidRPr="00621ED7" w:rsidRDefault="000A7E10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 xml:space="preserve"> профессиональное </w:t>
      </w:r>
      <w:proofErr w:type="gramStart"/>
      <w:r w:rsidRPr="00621ED7">
        <w:rPr>
          <w:color w:val="000000"/>
          <w:szCs w:val="24"/>
        </w:rPr>
        <w:t>обучение старшеклассников по профессии</w:t>
      </w:r>
      <w:proofErr w:type="gramEnd"/>
      <w:r w:rsidRPr="00621ED7">
        <w:rPr>
          <w:color w:val="000000"/>
          <w:szCs w:val="24"/>
        </w:rPr>
        <w:t xml:space="preserve"> «Токарь» на базе общеобразовательного учреждения. Ф</w:t>
      </w:r>
      <w:r w:rsidRPr="00621ED7">
        <w:rPr>
          <w:szCs w:val="24"/>
        </w:rPr>
        <w:t>ормирование профессиональных умений и навыков выполнения основных токарных операций, приемов применения режущих инструментов и приспособлений, использования контрольно-измерительных средств, рационального выбора технологической оснастки и дальнейшее их закрепление в процессе практических работ и производительного труда.</w:t>
      </w:r>
    </w:p>
    <w:p w:rsidR="000A7E10" w:rsidRPr="00621ED7" w:rsidRDefault="000A7E10" w:rsidP="00621ED7">
      <w:pPr>
        <w:tabs>
          <w:tab w:val="left" w:pos="1276"/>
        </w:tabs>
        <w:contextualSpacing/>
        <w:jc w:val="both"/>
        <w:rPr>
          <w:b/>
          <w:szCs w:val="24"/>
        </w:rPr>
      </w:pPr>
      <w:r w:rsidRPr="00621ED7">
        <w:rPr>
          <w:b/>
          <w:szCs w:val="24"/>
        </w:rPr>
        <w:t>Учебные задачи модуля:</w:t>
      </w:r>
    </w:p>
    <w:p w:rsidR="000A7E10" w:rsidRPr="00621ED7" w:rsidRDefault="000A7E10" w:rsidP="00621ED7">
      <w:pPr>
        <w:pStyle w:val="a5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w w:val="109"/>
        </w:rPr>
      </w:pPr>
      <w:r w:rsidRPr="00621ED7">
        <w:rPr>
          <w:iCs/>
        </w:rPr>
        <w:lastRenderedPageBreak/>
        <w:t xml:space="preserve">освоение </w:t>
      </w:r>
      <w:r w:rsidRPr="00621ED7">
        <w:rPr>
          <w:w w:val="109"/>
        </w:rPr>
        <w:t>технологических знаний, технологической культуры на основе включения учащихся в разнообразные ви</w:t>
      </w:r>
      <w:r w:rsidRPr="00621ED7">
        <w:rPr>
          <w:w w:val="109"/>
        </w:rPr>
        <w:softHyphen/>
        <w:t xml:space="preserve">ды технологической деятельности по созданию личностно или общественно значимых продуктов труда; </w:t>
      </w:r>
    </w:p>
    <w:p w:rsidR="000A7E10" w:rsidRPr="00621ED7" w:rsidRDefault="000A7E10" w:rsidP="00621ED7">
      <w:pPr>
        <w:pStyle w:val="a5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w w:val="109"/>
        </w:rPr>
      </w:pPr>
      <w:r w:rsidRPr="00621ED7">
        <w:rPr>
          <w:iCs/>
        </w:rPr>
        <w:t xml:space="preserve">овладение </w:t>
      </w:r>
      <w:proofErr w:type="spellStart"/>
      <w:r w:rsidRPr="00621ED7">
        <w:rPr>
          <w:w w:val="109"/>
        </w:rPr>
        <w:t>общетрудовыми</w:t>
      </w:r>
      <w:proofErr w:type="spellEnd"/>
      <w:r w:rsidRPr="00621ED7">
        <w:rPr>
          <w:w w:val="109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</w:t>
      </w:r>
      <w:r w:rsidRPr="00621ED7">
        <w:rPr>
          <w:w w:val="109"/>
        </w:rPr>
        <w:softHyphen/>
        <w:t xml:space="preserve">дения домашнего хозяйства, самостоятельного и осознанного определения своих жизненных и профессиональных планов; безопасными приемами труда; </w:t>
      </w:r>
    </w:p>
    <w:p w:rsidR="000A7E10" w:rsidRPr="00621ED7" w:rsidRDefault="000A7E10" w:rsidP="00621ED7">
      <w:pPr>
        <w:pStyle w:val="a5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w w:val="109"/>
        </w:rPr>
      </w:pPr>
      <w:r w:rsidRPr="00621ED7">
        <w:rPr>
          <w:iCs/>
        </w:rPr>
        <w:t xml:space="preserve">развитие </w:t>
      </w:r>
      <w:r w:rsidRPr="00621ED7">
        <w:rPr>
          <w:w w:val="109"/>
        </w:rPr>
        <w:t>познавательных интересов, технического мышления, пространственного воображения, интеллектуаль</w:t>
      </w:r>
      <w:r w:rsidRPr="00621ED7">
        <w:rPr>
          <w:w w:val="109"/>
        </w:rPr>
        <w:softHyphen/>
        <w:t>ных, творческих, коммуникативных и организаторских способ</w:t>
      </w:r>
      <w:r w:rsidRPr="00621ED7">
        <w:rPr>
          <w:w w:val="109"/>
        </w:rPr>
        <w:softHyphen/>
        <w:t xml:space="preserve">ностей; </w:t>
      </w:r>
    </w:p>
    <w:p w:rsidR="000A7E10" w:rsidRPr="00621ED7" w:rsidRDefault="000A7E10" w:rsidP="00621ED7">
      <w:pPr>
        <w:pStyle w:val="a5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w w:val="109"/>
        </w:rPr>
      </w:pPr>
      <w:r w:rsidRPr="00621ED7">
        <w:rPr>
          <w:iCs/>
        </w:rPr>
        <w:t xml:space="preserve">воспитание </w:t>
      </w:r>
      <w:r w:rsidRPr="00621ED7">
        <w:rPr>
          <w:w w:val="109"/>
        </w:rPr>
        <w:t xml:space="preserve">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0A7E10" w:rsidRPr="00621ED7" w:rsidRDefault="000A7E10" w:rsidP="00621ED7">
      <w:pPr>
        <w:pStyle w:val="a5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w w:val="109"/>
        </w:rPr>
      </w:pPr>
      <w:r w:rsidRPr="00621ED7">
        <w:rPr>
          <w:iCs/>
        </w:rPr>
        <w:t xml:space="preserve">получение </w:t>
      </w:r>
      <w:r w:rsidRPr="00621ED7">
        <w:rPr>
          <w:w w:val="109"/>
        </w:rPr>
        <w:t>опыта применения политехнических и тех</w:t>
      </w:r>
      <w:r w:rsidRPr="00621ED7">
        <w:rPr>
          <w:w w:val="109"/>
        </w:rPr>
        <w:softHyphen/>
        <w:t>нологических знаний и умений в самостоятельной практиче</w:t>
      </w:r>
      <w:r w:rsidRPr="00621ED7">
        <w:rPr>
          <w:w w:val="109"/>
        </w:rPr>
        <w:softHyphen/>
        <w:t xml:space="preserve">ской деятельности. </w:t>
      </w:r>
    </w:p>
    <w:p w:rsidR="000A7E10" w:rsidRPr="00621ED7" w:rsidRDefault="000A7E10" w:rsidP="00621ED7">
      <w:pPr>
        <w:tabs>
          <w:tab w:val="left" w:pos="1276"/>
        </w:tabs>
        <w:rPr>
          <w:szCs w:val="24"/>
          <w:u w:val="single"/>
        </w:rPr>
      </w:pPr>
      <w:r w:rsidRPr="00621ED7">
        <w:rPr>
          <w:szCs w:val="24"/>
        </w:rPr>
        <w:t>Количество часов всего: 700 часов по программе (из них в 10-11 классах 360 часов - в неделю 4 часа, производственная практика 80 часов).</w:t>
      </w:r>
    </w:p>
    <w:p w:rsidR="000A7E10" w:rsidRPr="00621ED7" w:rsidRDefault="000A7E10" w:rsidP="00621ED7">
      <w:pPr>
        <w:shd w:val="clear" w:color="auto" w:fill="FFFFFF"/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bCs/>
          <w:color w:val="000000"/>
          <w:szCs w:val="24"/>
        </w:rPr>
        <w:t xml:space="preserve">Образовательная программа профессионального обучения </w:t>
      </w:r>
      <w:r w:rsidRPr="00621ED7">
        <w:rPr>
          <w:color w:val="000000"/>
          <w:szCs w:val="24"/>
        </w:rPr>
        <w:t>«Токарь» составлена для группы профессионального обучения 10-11 класс МБОУ «СОШ № 14».</w:t>
      </w:r>
    </w:p>
    <w:p w:rsidR="000A7E10" w:rsidRPr="00621ED7" w:rsidRDefault="000A7E10" w:rsidP="00621ED7">
      <w:pPr>
        <w:tabs>
          <w:tab w:val="left" w:pos="1276"/>
        </w:tabs>
        <w:jc w:val="both"/>
        <w:rPr>
          <w:bCs/>
          <w:szCs w:val="24"/>
        </w:rPr>
      </w:pPr>
    </w:p>
    <w:p w:rsidR="00606BD1" w:rsidRPr="00621ED7" w:rsidRDefault="000A7E10" w:rsidP="00ED4638">
      <w:pPr>
        <w:pStyle w:val="1"/>
        <w:jc w:val="both"/>
      </w:pPr>
      <w:bookmarkStart w:id="5" w:name="_Toc511178273"/>
      <w:r w:rsidRPr="00621ED7">
        <w:t>4</w:t>
      </w:r>
      <w:r w:rsidR="00211818" w:rsidRPr="00621ED7">
        <w:t>.</w:t>
      </w:r>
      <w:r w:rsidRPr="00621ED7">
        <w:t xml:space="preserve"> Основные направления и с</w:t>
      </w:r>
      <w:r w:rsidR="00606BD1" w:rsidRPr="00621ED7">
        <w:t xml:space="preserve">одержание деятельности </w:t>
      </w:r>
      <w:r w:rsidRPr="00621ED7">
        <w:t>по реализации программы</w:t>
      </w:r>
      <w:r w:rsidR="00606BD1" w:rsidRPr="00621ED7">
        <w:t>:</w:t>
      </w:r>
      <w:bookmarkEnd w:id="5"/>
    </w:p>
    <w:p w:rsidR="00606BD1" w:rsidRPr="00621ED7" w:rsidRDefault="00606BD1" w:rsidP="00621ED7">
      <w:pPr>
        <w:widowControl w:val="0"/>
        <w:tabs>
          <w:tab w:val="left" w:pos="1276"/>
        </w:tabs>
        <w:autoSpaceDE w:val="0"/>
        <w:autoSpaceDN w:val="0"/>
        <w:adjustRightInd w:val="0"/>
        <w:rPr>
          <w:rFonts w:eastAsiaTheme="minorEastAsia"/>
          <w:bCs/>
          <w:szCs w:val="24"/>
        </w:rPr>
      </w:pPr>
      <w:r w:rsidRPr="00621ED7">
        <w:rPr>
          <w:rFonts w:eastAsiaTheme="minorEastAsia"/>
          <w:bCs/>
          <w:szCs w:val="24"/>
        </w:rPr>
        <w:t>1.</w:t>
      </w:r>
      <w:r w:rsidR="00BD6395" w:rsidRPr="00621ED7">
        <w:rPr>
          <w:rFonts w:eastAsiaTheme="minorEastAsia"/>
          <w:bCs/>
          <w:szCs w:val="24"/>
        </w:rPr>
        <w:t xml:space="preserve">Осуществление образовательной деятельности по образовательной программе «Профессиональное </w:t>
      </w:r>
      <w:proofErr w:type="gramStart"/>
      <w:r w:rsidR="00BD6395" w:rsidRPr="00621ED7">
        <w:rPr>
          <w:rFonts w:eastAsiaTheme="minorEastAsia"/>
          <w:bCs/>
          <w:szCs w:val="24"/>
        </w:rPr>
        <w:t>обучение по специальности</w:t>
      </w:r>
      <w:proofErr w:type="gramEnd"/>
      <w:r w:rsidR="00BD6395" w:rsidRPr="00621ED7">
        <w:rPr>
          <w:rFonts w:eastAsiaTheme="minorEastAsia"/>
          <w:bCs/>
          <w:szCs w:val="24"/>
        </w:rPr>
        <w:t xml:space="preserve"> «Токарь» в</w:t>
      </w:r>
      <w:r w:rsidR="00201501" w:rsidRPr="00621ED7">
        <w:rPr>
          <w:rFonts w:eastAsiaTheme="minorEastAsia"/>
          <w:bCs/>
          <w:szCs w:val="24"/>
        </w:rPr>
        <w:t>т</w:t>
      </w:r>
      <w:r w:rsidR="00BD6395" w:rsidRPr="00621ED7">
        <w:rPr>
          <w:rFonts w:eastAsiaTheme="minorEastAsia"/>
          <w:bCs/>
          <w:szCs w:val="24"/>
        </w:rPr>
        <w:t xml:space="preserve">орого разряда» </w:t>
      </w:r>
    </w:p>
    <w:p w:rsidR="00606BD1" w:rsidRPr="00621ED7" w:rsidRDefault="00606BD1" w:rsidP="00621ED7">
      <w:pPr>
        <w:widowControl w:val="0"/>
        <w:tabs>
          <w:tab w:val="left" w:pos="1276"/>
        </w:tabs>
        <w:autoSpaceDE w:val="0"/>
        <w:autoSpaceDN w:val="0"/>
        <w:adjustRightInd w:val="0"/>
        <w:rPr>
          <w:rFonts w:eastAsiaTheme="minorEastAsia"/>
          <w:bCs/>
          <w:szCs w:val="24"/>
        </w:rPr>
      </w:pPr>
      <w:r w:rsidRPr="00621ED7">
        <w:rPr>
          <w:rFonts w:eastAsiaTheme="minorEastAsia"/>
          <w:bCs/>
          <w:szCs w:val="24"/>
        </w:rPr>
        <w:t>2.Формирование уважительного отношения к людям рабочих профессий.</w:t>
      </w:r>
    </w:p>
    <w:p w:rsidR="00606BD1" w:rsidRPr="00621ED7" w:rsidRDefault="00606BD1" w:rsidP="00621ED7">
      <w:pPr>
        <w:tabs>
          <w:tab w:val="left" w:pos="1276"/>
        </w:tabs>
        <w:jc w:val="both"/>
        <w:rPr>
          <w:rFonts w:eastAsiaTheme="minorEastAsia"/>
          <w:bCs/>
          <w:szCs w:val="24"/>
        </w:rPr>
      </w:pPr>
      <w:r w:rsidRPr="00621ED7">
        <w:rPr>
          <w:rFonts w:eastAsiaTheme="minorEastAsia"/>
          <w:bCs/>
          <w:szCs w:val="24"/>
        </w:rPr>
        <w:t>3.Организация эффективного взаимодействия школы с учреждениями профессионального и дополнительного образования технической направленности.</w:t>
      </w:r>
    </w:p>
    <w:p w:rsidR="00606BD1" w:rsidRPr="00621ED7" w:rsidRDefault="00606BD1" w:rsidP="00621ED7">
      <w:pPr>
        <w:tabs>
          <w:tab w:val="left" w:pos="1276"/>
        </w:tabs>
        <w:jc w:val="both"/>
        <w:rPr>
          <w:b/>
          <w:color w:val="000000"/>
          <w:szCs w:val="24"/>
        </w:rPr>
      </w:pPr>
      <w:r w:rsidRPr="00621ED7">
        <w:rPr>
          <w:rFonts w:eastAsiaTheme="minorEastAsia"/>
          <w:bCs/>
          <w:szCs w:val="24"/>
        </w:rPr>
        <w:t>4</w:t>
      </w:r>
      <w:r w:rsidR="00BD6395" w:rsidRPr="00621ED7">
        <w:rPr>
          <w:rFonts w:eastAsiaTheme="minorEastAsia"/>
          <w:bCs/>
          <w:szCs w:val="24"/>
        </w:rPr>
        <w:t xml:space="preserve">.Организация социальной практики </w:t>
      </w:r>
      <w:proofErr w:type="gramStart"/>
      <w:r w:rsidR="00BD6395" w:rsidRPr="00621ED7">
        <w:rPr>
          <w:rFonts w:eastAsiaTheme="minorEastAsia"/>
          <w:bCs/>
          <w:szCs w:val="24"/>
        </w:rPr>
        <w:t>обучающихся</w:t>
      </w:r>
      <w:proofErr w:type="gramEnd"/>
      <w:r w:rsidR="00BD6395" w:rsidRPr="00621ED7">
        <w:rPr>
          <w:rFonts w:eastAsiaTheme="minorEastAsia"/>
          <w:bCs/>
          <w:szCs w:val="24"/>
        </w:rPr>
        <w:t xml:space="preserve"> с целью дальнейшего получения рабочей профессии технической направленности.</w:t>
      </w:r>
    </w:p>
    <w:p w:rsidR="000A7E10" w:rsidRPr="00621ED7" w:rsidRDefault="000A7E10" w:rsidP="00146E9C">
      <w:pPr>
        <w:pStyle w:val="1"/>
        <w:jc w:val="both"/>
      </w:pPr>
      <w:bookmarkStart w:id="6" w:name="_Toc511178274"/>
      <w:r w:rsidRPr="00621ED7">
        <w:t>5.Условия реализации программы</w:t>
      </w:r>
      <w:bookmarkEnd w:id="6"/>
    </w:p>
    <w:p w:rsidR="000A7E10" w:rsidRPr="00621ED7" w:rsidRDefault="000A7E10" w:rsidP="00621ED7">
      <w:pPr>
        <w:tabs>
          <w:tab w:val="left" w:pos="1276"/>
        </w:tabs>
        <w:jc w:val="both"/>
        <w:rPr>
          <w:b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center"/>
              <w:rPr>
                <w:b/>
                <w:sz w:val="24"/>
                <w:szCs w:val="24"/>
              </w:rPr>
            </w:pPr>
            <w:r w:rsidRPr="00621ED7">
              <w:rPr>
                <w:b/>
                <w:sz w:val="24"/>
                <w:szCs w:val="24"/>
              </w:rPr>
              <w:t>Оборудование</w:t>
            </w:r>
            <w:r w:rsidR="00A1432D" w:rsidRPr="00621ED7">
              <w:rPr>
                <w:b/>
                <w:sz w:val="24"/>
                <w:szCs w:val="24"/>
              </w:rPr>
              <w:t xml:space="preserve"> технической мастерской</w:t>
            </w:r>
          </w:p>
        </w:tc>
        <w:tc>
          <w:tcPr>
            <w:tcW w:w="4673" w:type="dxa"/>
          </w:tcPr>
          <w:p w:rsidR="000A7E10" w:rsidRPr="00621ED7" w:rsidRDefault="00A1432D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Количество (</w:t>
            </w:r>
            <w:proofErr w:type="spellStart"/>
            <w:proofErr w:type="gramStart"/>
            <w:r w:rsidRPr="00621ED7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621ED7">
              <w:rPr>
                <w:sz w:val="24"/>
                <w:szCs w:val="24"/>
              </w:rPr>
              <w:t>)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верстак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22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Станок токарный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11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Станок сверлильный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4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Станок фрезерный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3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 xml:space="preserve">Станок </w:t>
            </w:r>
            <w:proofErr w:type="gramStart"/>
            <w:r w:rsidRPr="00621ED7">
              <w:rPr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Муфельная печь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 xml:space="preserve">Слесарные ручные инструменты </w:t>
            </w:r>
          </w:p>
        </w:tc>
        <w:tc>
          <w:tcPr>
            <w:tcW w:w="4673" w:type="dxa"/>
          </w:tcPr>
          <w:p w:rsidR="000A7E10" w:rsidRPr="00621ED7" w:rsidRDefault="000A7E10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22 комплекта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A1432D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АРМ учителя (ПК, интерактивная доска, МФУ, сканер), локальная сеть</w:t>
            </w:r>
          </w:p>
        </w:tc>
        <w:tc>
          <w:tcPr>
            <w:tcW w:w="4673" w:type="dxa"/>
          </w:tcPr>
          <w:p w:rsidR="000A7E10" w:rsidRPr="00621ED7" w:rsidRDefault="00A1432D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</w:t>
            </w:r>
          </w:p>
        </w:tc>
      </w:tr>
      <w:tr w:rsidR="000A7E10" w:rsidRPr="00621ED7" w:rsidTr="000A7E10">
        <w:tc>
          <w:tcPr>
            <w:tcW w:w="4672" w:type="dxa"/>
          </w:tcPr>
          <w:p w:rsidR="000A7E10" w:rsidRPr="00621ED7" w:rsidRDefault="00A1432D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АРМ обучающегося для проектной деятельности (ПК, принтер), локальная сеть</w:t>
            </w:r>
          </w:p>
        </w:tc>
        <w:tc>
          <w:tcPr>
            <w:tcW w:w="4673" w:type="dxa"/>
          </w:tcPr>
          <w:p w:rsidR="000A7E10" w:rsidRPr="00621ED7" w:rsidRDefault="00A1432D" w:rsidP="00621ED7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4</w:t>
            </w:r>
          </w:p>
        </w:tc>
      </w:tr>
    </w:tbl>
    <w:p w:rsidR="00A1432D" w:rsidRPr="00621ED7" w:rsidRDefault="00A1432D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Мастер производственного обучения Пантелеев С.В., учитель высшей категории</w:t>
      </w:r>
    </w:p>
    <w:p w:rsidR="00A1432D" w:rsidRPr="00621ED7" w:rsidRDefault="00A1432D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Методическая литература (в разделе «Список литературы»)</w:t>
      </w:r>
    </w:p>
    <w:p w:rsidR="00A1432D" w:rsidRPr="00621ED7" w:rsidRDefault="00A1432D" w:rsidP="00621ED7">
      <w:pPr>
        <w:tabs>
          <w:tab w:val="left" w:pos="1276"/>
        </w:tabs>
        <w:jc w:val="both"/>
        <w:rPr>
          <w:b/>
          <w:szCs w:val="24"/>
        </w:rPr>
      </w:pPr>
    </w:p>
    <w:p w:rsidR="00606BD1" w:rsidRPr="00621ED7" w:rsidRDefault="000A7E10" w:rsidP="002F049B">
      <w:pPr>
        <w:pStyle w:val="1"/>
      </w:pPr>
      <w:bookmarkStart w:id="7" w:name="_Toc511178275"/>
      <w:r w:rsidRPr="00621ED7">
        <w:lastRenderedPageBreak/>
        <w:t>6</w:t>
      </w:r>
      <w:r w:rsidR="00211818" w:rsidRPr="00621ED7">
        <w:t xml:space="preserve">. </w:t>
      </w:r>
      <w:r w:rsidRPr="00621ED7">
        <w:t>План реализации программы</w:t>
      </w:r>
      <w:bookmarkEnd w:id="7"/>
    </w:p>
    <w:p w:rsidR="00606BD1" w:rsidRPr="00621ED7" w:rsidRDefault="00A012EA" w:rsidP="00621ED7">
      <w:pPr>
        <w:tabs>
          <w:tab w:val="left" w:pos="1276"/>
        </w:tabs>
        <w:jc w:val="both"/>
        <w:rPr>
          <w:b/>
          <w:color w:val="000000"/>
          <w:szCs w:val="24"/>
        </w:rPr>
      </w:pPr>
      <w:r w:rsidRPr="00621ED7">
        <w:rPr>
          <w:b/>
          <w:szCs w:val="24"/>
        </w:rPr>
        <w:t>6.</w:t>
      </w:r>
      <w:r w:rsidR="00606BD1" w:rsidRPr="00621ED7">
        <w:rPr>
          <w:b/>
          <w:szCs w:val="24"/>
        </w:rPr>
        <w:t>1.Внесение предложений по корректировке рабочих программ предметов и учебного плана школы</w:t>
      </w:r>
      <w:r w:rsidR="00A1432D" w:rsidRPr="00621ED7">
        <w:rPr>
          <w:b/>
          <w:szCs w:val="24"/>
        </w:rPr>
        <w:t>. Срок – 1 раз в год (май) исполнитель Пантелеев С.В.</w:t>
      </w:r>
    </w:p>
    <w:p w:rsidR="002868A8" w:rsidRPr="00621ED7" w:rsidRDefault="002868A8" w:rsidP="00621ED7">
      <w:pPr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 xml:space="preserve">В соответствии с Перечнем профессий (специальностей) для подготовки старшеклассников по профессии «Токарь» отводится 700 час. Из них - на теоретическое обучение -257 ч, практическое обучение - 418 ч, на консультации, подведение итогов, квалификационный экзамен и др. -25 ч. Количество учебных недель за два года -70. </w:t>
      </w:r>
    </w:p>
    <w:p w:rsidR="00606BD1" w:rsidRPr="00621ED7" w:rsidRDefault="002868A8" w:rsidP="00621ED7">
      <w:pPr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 xml:space="preserve">На 10-11 </w:t>
      </w:r>
      <w:proofErr w:type="gramStart"/>
      <w:r w:rsidRPr="00621ED7">
        <w:rPr>
          <w:color w:val="000000"/>
          <w:szCs w:val="24"/>
        </w:rPr>
        <w:t>класс</w:t>
      </w:r>
      <w:proofErr w:type="gramEnd"/>
      <w:r w:rsidRPr="00621ED7">
        <w:rPr>
          <w:color w:val="000000"/>
          <w:szCs w:val="24"/>
        </w:rPr>
        <w:t xml:space="preserve"> данный учебный план оставляет 560 часов, т.к. 35 часов содержания программы реализуется в МБОУ СОШ №14 при изучении в 9 классе обществознания (раздел «Экономика»), 140 часов выделено в учебном плане в 8-9 классах на предмет «Технология». 560 часов в 10-11 классе формируются за счет 280 (при 4 часах в неделю в 10-11 классе), 80 часов производственной практики для учащихся 10 классов, 105 часов элективными курсами в 10-11 классах (содержание тем данных часов полностью соответствуют программе профессионального обучения), 25 часов – консультации и проведение квалификационного экзамена по окончании 11 класса.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Теоретическое обучение в программе представлено экономическим, общепрофессиональным и специальным курсами.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Закрепление полученных знаний осуществляется в процессе выполнения практических работ, содержание которых разрабатывается преподавателем.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Программой предусмотрено производственное (практическое) обучение, в течение которого обучающиеся овладевают приемами токарной обработки изделий, наладка и использование токарных станков, выполнение проектных исследовательских работ под руководством преподавателя и самостоятельно.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Каждое практическое занятие обязательно сопровождается вводным инструктажем по безопасности труда.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color w:val="000000"/>
          <w:szCs w:val="24"/>
        </w:rPr>
      </w:pPr>
      <w:proofErr w:type="gramStart"/>
      <w:r w:rsidRPr="00621ED7">
        <w:rPr>
          <w:color w:val="000000"/>
          <w:szCs w:val="24"/>
        </w:rPr>
        <w:t>Обучение по программе</w:t>
      </w:r>
      <w:proofErr w:type="gramEnd"/>
      <w:r w:rsidRPr="00621ED7">
        <w:rPr>
          <w:color w:val="000000"/>
          <w:szCs w:val="24"/>
        </w:rPr>
        <w:t xml:space="preserve"> заканчивается консультациями, подведением итогов и квалификационным экзаменом.</w:t>
      </w:r>
    </w:p>
    <w:p w:rsidR="002868A8" w:rsidRPr="00621ED7" w:rsidRDefault="002868A8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Главная задача профессионального обучения – обеспечение социальной защищенности выпускников за счет получения ими профессиональных знаний и умений, облегчающих процесс социальной адаптации.</w:t>
      </w:r>
    </w:p>
    <w:p w:rsidR="002868A8" w:rsidRPr="00621ED7" w:rsidRDefault="002868A8" w:rsidP="00621ED7">
      <w:pPr>
        <w:tabs>
          <w:tab w:val="left" w:pos="1276"/>
        </w:tabs>
        <w:rPr>
          <w:szCs w:val="24"/>
        </w:rPr>
      </w:pPr>
      <w:r w:rsidRPr="00621ED7">
        <w:rPr>
          <w:szCs w:val="24"/>
        </w:rPr>
        <w:t xml:space="preserve">      Содержание программы начального профессионального обучения профессии Токарь разработано на основе федеральных государственных стандартов по специальности Токарь.</w:t>
      </w:r>
    </w:p>
    <w:p w:rsidR="002868A8" w:rsidRPr="00621ED7" w:rsidRDefault="002868A8" w:rsidP="00621ED7">
      <w:pPr>
        <w:tabs>
          <w:tab w:val="left" w:pos="1276"/>
        </w:tabs>
        <w:rPr>
          <w:szCs w:val="24"/>
        </w:rPr>
      </w:pPr>
      <w:r w:rsidRPr="00621ED7">
        <w:rPr>
          <w:szCs w:val="24"/>
        </w:rPr>
        <w:t>По окончании обучения при условии успешного прохождения производственной практики и успешной сдачи квалификационных экзаменов выпускники получают квалификационный разряд (второй) и свидетельство об уровне квалификации.</w:t>
      </w:r>
    </w:p>
    <w:p w:rsidR="00A1432D" w:rsidRPr="00621ED7" w:rsidRDefault="00A012EA" w:rsidP="00621ED7">
      <w:pPr>
        <w:shd w:val="clear" w:color="auto" w:fill="FFFFFF"/>
        <w:tabs>
          <w:tab w:val="left" w:pos="1276"/>
        </w:tabs>
        <w:rPr>
          <w:b/>
          <w:bCs/>
          <w:color w:val="000000"/>
          <w:szCs w:val="24"/>
        </w:rPr>
      </w:pPr>
      <w:r w:rsidRPr="00621ED7">
        <w:rPr>
          <w:b/>
          <w:bCs/>
          <w:color w:val="000000"/>
          <w:szCs w:val="24"/>
        </w:rPr>
        <w:t>6.</w:t>
      </w:r>
      <w:r w:rsidR="00A1432D" w:rsidRPr="00621ED7">
        <w:rPr>
          <w:b/>
          <w:bCs/>
          <w:color w:val="000000"/>
          <w:szCs w:val="24"/>
        </w:rPr>
        <w:t>2.Заявка на приобретение (обновление) специального оборудования.  Срок – по необходимости. Исполнитель - администрация школы</w:t>
      </w:r>
    </w:p>
    <w:p w:rsidR="00A1432D" w:rsidRPr="00621ED7" w:rsidRDefault="00A1432D" w:rsidP="00621ED7">
      <w:pPr>
        <w:pStyle w:val="af"/>
        <w:widowControl w:val="0"/>
        <w:tabs>
          <w:tab w:val="left" w:pos="1276"/>
        </w:tabs>
        <w:autoSpaceDE w:val="0"/>
        <w:autoSpaceDN w:val="0"/>
        <w:adjustRightInd w:val="0"/>
        <w:spacing w:after="0"/>
        <w:jc w:val="both"/>
      </w:pPr>
      <w:proofErr w:type="gramStart"/>
      <w:r w:rsidRPr="00621ED7">
        <w:t>Рабочее место учителя, рабочее место ученика – 10 шт. (верстаки, токарные станки разных видов, наборы слесарных инструментов), проектор, интерактивная доска, сканер, набор плакатов.</w:t>
      </w:r>
      <w:proofErr w:type="gramEnd"/>
    </w:p>
    <w:p w:rsidR="00A1432D" w:rsidRPr="00621ED7" w:rsidRDefault="00A012EA" w:rsidP="00621ED7">
      <w:pPr>
        <w:shd w:val="clear" w:color="auto" w:fill="FFFFFF"/>
        <w:tabs>
          <w:tab w:val="left" w:pos="1276"/>
        </w:tabs>
        <w:rPr>
          <w:b/>
          <w:bCs/>
          <w:color w:val="000000"/>
          <w:szCs w:val="24"/>
        </w:rPr>
      </w:pPr>
      <w:r w:rsidRPr="00621ED7">
        <w:rPr>
          <w:b/>
          <w:bCs/>
          <w:color w:val="000000"/>
          <w:szCs w:val="24"/>
        </w:rPr>
        <w:t>6.</w:t>
      </w:r>
      <w:r w:rsidR="00A1432D" w:rsidRPr="00621ED7">
        <w:rPr>
          <w:b/>
          <w:bCs/>
          <w:color w:val="000000"/>
          <w:szCs w:val="24"/>
        </w:rPr>
        <w:t>3.Закупка необходимых информационно-методических материалов модуля, их обновление. Срок – по необходимости. Исполнитель Пантелеев С.В., администрация школы</w:t>
      </w:r>
    </w:p>
    <w:p w:rsidR="00A1432D" w:rsidRPr="00621ED7" w:rsidRDefault="00A1432D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«Технология токарных работ», Москва, издательский центр «Академия»,  Профессиональное образование Т.А </w:t>
      </w:r>
      <w:proofErr w:type="spellStart"/>
      <w:r w:rsidRPr="00621ED7">
        <w:rPr>
          <w:szCs w:val="24"/>
        </w:rPr>
        <w:t>Багдасарова</w:t>
      </w:r>
      <w:proofErr w:type="spellEnd"/>
      <w:r w:rsidRPr="00621ED7">
        <w:rPr>
          <w:szCs w:val="24"/>
        </w:rPr>
        <w:t xml:space="preserve">, 2016г., В.Д. Симоненко, </w:t>
      </w:r>
      <w:proofErr w:type="spellStart"/>
      <w:r w:rsidRPr="00621ED7">
        <w:rPr>
          <w:szCs w:val="24"/>
        </w:rPr>
        <w:t>Н.В.Митяш</w:t>
      </w:r>
      <w:proofErr w:type="spellEnd"/>
      <w:r w:rsidRPr="00621ED7">
        <w:rPr>
          <w:szCs w:val="24"/>
        </w:rPr>
        <w:t>. Технология: Учебник для учащихся 10, 11 класса общеобразовательного учреждения.- М.: «</w:t>
      </w:r>
      <w:proofErr w:type="spellStart"/>
      <w:r w:rsidRPr="00621ED7">
        <w:rPr>
          <w:szCs w:val="24"/>
        </w:rPr>
        <w:t>Вентана</w:t>
      </w:r>
      <w:proofErr w:type="spellEnd"/>
      <w:r w:rsidRPr="00621ED7">
        <w:rPr>
          <w:szCs w:val="24"/>
        </w:rPr>
        <w:t xml:space="preserve"> – Граф», 2012; В.Д. Симоненко, </w:t>
      </w:r>
      <w:proofErr w:type="spellStart"/>
      <w:r w:rsidRPr="00621ED7">
        <w:rPr>
          <w:szCs w:val="24"/>
        </w:rPr>
        <w:t>Н.В.Митяш</w:t>
      </w:r>
      <w:proofErr w:type="spellEnd"/>
      <w:r w:rsidRPr="00621ED7">
        <w:rPr>
          <w:szCs w:val="24"/>
        </w:rPr>
        <w:t>. Технология: Учебник для учащихся 10 класса общеобразовательного учреждения.- М.: «</w:t>
      </w:r>
      <w:proofErr w:type="spellStart"/>
      <w:r w:rsidRPr="00621ED7">
        <w:rPr>
          <w:szCs w:val="24"/>
        </w:rPr>
        <w:t>Вентана</w:t>
      </w:r>
      <w:proofErr w:type="spellEnd"/>
      <w:r w:rsidRPr="00621ED7">
        <w:rPr>
          <w:szCs w:val="24"/>
        </w:rPr>
        <w:t xml:space="preserve"> – Граф», 2012, </w:t>
      </w:r>
      <w:proofErr w:type="spellStart"/>
      <w:r w:rsidRPr="00621ED7">
        <w:rPr>
          <w:szCs w:val="24"/>
        </w:rPr>
        <w:t>Барлекс</w:t>
      </w:r>
      <w:proofErr w:type="spellEnd"/>
      <w:r w:rsidRPr="00621ED7">
        <w:rPr>
          <w:szCs w:val="24"/>
        </w:rPr>
        <w:t xml:space="preserve"> Д., </w:t>
      </w:r>
      <w:proofErr w:type="spellStart"/>
      <w:r w:rsidRPr="00621ED7">
        <w:rPr>
          <w:szCs w:val="24"/>
        </w:rPr>
        <w:t>Питт</w:t>
      </w:r>
      <w:proofErr w:type="spellEnd"/>
      <w:r w:rsidRPr="00621ED7">
        <w:rPr>
          <w:szCs w:val="24"/>
        </w:rPr>
        <w:t xml:space="preserve"> Дж. Технологическое образование в школах Великобритании: 40-90-е гг. X</w:t>
      </w:r>
      <w:r w:rsidRPr="00621ED7">
        <w:rPr>
          <w:szCs w:val="24"/>
          <w:lang w:val="en-US"/>
        </w:rPr>
        <w:t>X</w:t>
      </w:r>
      <w:r w:rsidRPr="00621ED7">
        <w:rPr>
          <w:szCs w:val="24"/>
        </w:rPr>
        <w:t xml:space="preserve"> в.// Школа и производство. – 1999, - № 5, Климов Е.А.  Как выбирать профессию. – М.: Просвещение, 1990, Муравьёв Е.М., Симоненко В.Д. </w:t>
      </w:r>
      <w:proofErr w:type="spellStart"/>
      <w:r w:rsidRPr="00621ED7">
        <w:rPr>
          <w:szCs w:val="24"/>
        </w:rPr>
        <w:t>Л.Н.Морозова</w:t>
      </w:r>
      <w:proofErr w:type="spellEnd"/>
      <w:r w:rsidRPr="00621ED7">
        <w:rPr>
          <w:szCs w:val="24"/>
        </w:rPr>
        <w:t xml:space="preserve">, Н.Г. Кравченко. Технология: </w:t>
      </w:r>
      <w:r w:rsidRPr="00621ED7">
        <w:rPr>
          <w:szCs w:val="24"/>
        </w:rPr>
        <w:lastRenderedPageBreak/>
        <w:t>проектная деятельность учащихся. – Волгоград. Учитель, 2007; Павлова М.Б.,</w:t>
      </w:r>
      <w:proofErr w:type="spellStart"/>
      <w:r w:rsidRPr="00621ED7">
        <w:rPr>
          <w:szCs w:val="24"/>
        </w:rPr>
        <w:t>Питт</w:t>
      </w:r>
      <w:proofErr w:type="spellEnd"/>
      <w:r w:rsidRPr="00621ED7">
        <w:rPr>
          <w:szCs w:val="24"/>
        </w:rPr>
        <w:t xml:space="preserve"> Дж., Сасова И.А. Метод проектов в технологическом образовании школьников: Пособие для учителей – М.: </w:t>
      </w:r>
      <w:proofErr w:type="spellStart"/>
      <w:r w:rsidRPr="00621ED7">
        <w:rPr>
          <w:szCs w:val="24"/>
        </w:rPr>
        <w:t>Вентана</w:t>
      </w:r>
      <w:proofErr w:type="spellEnd"/>
      <w:r w:rsidRPr="00621ED7">
        <w:rPr>
          <w:szCs w:val="24"/>
        </w:rPr>
        <w:t xml:space="preserve"> – Граф, 2003.</w:t>
      </w:r>
    </w:p>
    <w:p w:rsidR="00A1432D" w:rsidRPr="00621ED7" w:rsidRDefault="00A1432D" w:rsidP="00621ED7">
      <w:pPr>
        <w:pStyle w:val="af"/>
        <w:widowControl w:val="0"/>
        <w:tabs>
          <w:tab w:val="left" w:pos="1276"/>
        </w:tabs>
        <w:autoSpaceDE w:val="0"/>
        <w:autoSpaceDN w:val="0"/>
        <w:adjustRightInd w:val="0"/>
        <w:spacing w:after="0"/>
        <w:jc w:val="both"/>
      </w:pPr>
    </w:p>
    <w:p w:rsidR="002868A8" w:rsidRPr="00621ED7" w:rsidRDefault="00A012EA" w:rsidP="00621ED7">
      <w:pPr>
        <w:tabs>
          <w:tab w:val="left" w:pos="1276"/>
        </w:tabs>
        <w:rPr>
          <w:b/>
          <w:szCs w:val="24"/>
        </w:rPr>
      </w:pPr>
      <w:r w:rsidRPr="00621ED7">
        <w:rPr>
          <w:b/>
          <w:szCs w:val="24"/>
        </w:rPr>
        <w:t>6.4.Осуществление образовательной деятельности по модулю «Токарь»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center"/>
        <w:rPr>
          <w:szCs w:val="24"/>
        </w:rPr>
      </w:pPr>
      <w:r w:rsidRPr="00621ED7">
        <w:rPr>
          <w:bCs/>
          <w:color w:val="000000"/>
          <w:szCs w:val="24"/>
        </w:rPr>
        <w:t>ТЕОРЕТИЧЕСКОЕ ОБУЧЕНИЕ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center"/>
        <w:rPr>
          <w:szCs w:val="24"/>
        </w:rPr>
      </w:pPr>
      <w:r w:rsidRPr="00621ED7">
        <w:rPr>
          <w:bCs/>
          <w:color w:val="000000"/>
          <w:szCs w:val="24"/>
        </w:rPr>
        <w:t>Введение</w:t>
      </w:r>
    </w:p>
    <w:p w:rsidR="00934847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 xml:space="preserve">Роль профессиональной подготовки и профессионального образования молодежи в условиях рыночной экономики. 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Цель, задачи и содержание профессиональной подготовки по программе "</w:t>
      </w:r>
      <w:r w:rsidR="00934847" w:rsidRPr="00621ED7">
        <w:rPr>
          <w:color w:val="000000"/>
          <w:szCs w:val="24"/>
        </w:rPr>
        <w:t>Токарь</w:t>
      </w:r>
      <w:r w:rsidRPr="00621ED7">
        <w:rPr>
          <w:color w:val="000000"/>
          <w:szCs w:val="24"/>
        </w:rPr>
        <w:t>". Требования, предъявляемые к профессиональной компетенции "</w:t>
      </w:r>
      <w:r w:rsidR="00934847" w:rsidRPr="00621ED7">
        <w:rPr>
          <w:color w:val="000000"/>
          <w:szCs w:val="24"/>
        </w:rPr>
        <w:t>Токарь</w:t>
      </w:r>
      <w:r w:rsidRPr="00621ED7">
        <w:rPr>
          <w:color w:val="000000"/>
          <w:szCs w:val="24"/>
        </w:rPr>
        <w:t>".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Организация теоретического и практического (производст</w:t>
      </w:r>
      <w:r w:rsidRPr="00621ED7">
        <w:rPr>
          <w:color w:val="000000"/>
          <w:szCs w:val="24"/>
        </w:rPr>
        <w:softHyphen/>
        <w:t>венного) обучения: правила внутреннего распорядка, режим за</w:t>
      </w:r>
      <w:r w:rsidRPr="00621ED7">
        <w:rPr>
          <w:color w:val="000000"/>
          <w:szCs w:val="24"/>
        </w:rPr>
        <w:softHyphen/>
        <w:t xml:space="preserve">нятий, правила поведения и безопасного труда в учебном классе, на рабочем месте. 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center"/>
        <w:rPr>
          <w:bCs/>
          <w:color w:val="000000"/>
          <w:szCs w:val="24"/>
        </w:rPr>
      </w:pPr>
      <w:r w:rsidRPr="00621ED7">
        <w:rPr>
          <w:bCs/>
          <w:color w:val="000000"/>
          <w:szCs w:val="24"/>
        </w:rPr>
        <w:t>1. Экономический курс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i/>
          <w:iCs/>
          <w:color w:val="000000"/>
          <w:szCs w:val="24"/>
        </w:rPr>
        <w:t>1.1. Основы рыночной экономики и предпринимательства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Основные законы рыночной экономики. Общие сведения о собственности. Виды предприятий в зависимости от формы соб</w:t>
      </w:r>
      <w:r w:rsidRPr="00621ED7">
        <w:rPr>
          <w:color w:val="000000"/>
          <w:szCs w:val="24"/>
        </w:rPr>
        <w:softHyphen/>
        <w:t>ственности. Понятия: себестоимость, прибыль, инфляция.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Организация трудовой деятельности работников на пред</w:t>
      </w:r>
      <w:r w:rsidRPr="00621ED7">
        <w:rPr>
          <w:color w:val="000000"/>
          <w:szCs w:val="24"/>
        </w:rPr>
        <w:softHyphen/>
        <w:t>приятиях с различными формами собственности. Роль предпри</w:t>
      </w:r>
      <w:r w:rsidRPr="00621ED7">
        <w:rPr>
          <w:color w:val="000000"/>
          <w:szCs w:val="24"/>
        </w:rPr>
        <w:softHyphen/>
        <w:t>нимательства в условиях рыночной экономики. "Бизнес-план" — основа самостоятельной предпринимательской деятельности.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rPr>
          <w:color w:val="000000"/>
          <w:szCs w:val="24"/>
        </w:rPr>
      </w:pPr>
      <w:r w:rsidRPr="00621ED7">
        <w:rPr>
          <w:i/>
          <w:iCs/>
          <w:color w:val="000000"/>
          <w:szCs w:val="24"/>
        </w:rPr>
        <w:t>1.2. Правовые основы трудовой деятельности</w:t>
      </w:r>
    </w:p>
    <w:p w:rsidR="002868A8" w:rsidRPr="00621ED7" w:rsidRDefault="002868A8" w:rsidP="00621ED7">
      <w:pPr>
        <w:tabs>
          <w:tab w:val="left" w:pos="1276"/>
        </w:tabs>
        <w:jc w:val="both"/>
        <w:rPr>
          <w:color w:val="000000"/>
          <w:szCs w:val="24"/>
        </w:rPr>
      </w:pPr>
      <w:r w:rsidRPr="00621ED7">
        <w:rPr>
          <w:color w:val="000000"/>
          <w:szCs w:val="24"/>
        </w:rPr>
        <w:t>Общие сведения о трудовом праве и основах трудового за</w:t>
      </w:r>
      <w:r w:rsidRPr="00621ED7">
        <w:rPr>
          <w:color w:val="000000"/>
          <w:szCs w:val="24"/>
        </w:rPr>
        <w:softHyphen/>
        <w:t>конодательства в системе производственных отношений. Трудо</w:t>
      </w:r>
      <w:r w:rsidRPr="00621ED7">
        <w:rPr>
          <w:color w:val="000000"/>
          <w:szCs w:val="24"/>
        </w:rPr>
        <w:softHyphen/>
        <w:t>вой контракт (договор) как форма трудовых взаимоотношений работника и работодателя. Виды документов, необходимых для представления работодателю при заключении трудового догово</w:t>
      </w:r>
      <w:r w:rsidRPr="00621ED7">
        <w:rPr>
          <w:color w:val="000000"/>
          <w:szCs w:val="24"/>
        </w:rPr>
        <w:softHyphen/>
        <w:t>ра. Гарантии при приеме на работу. Формы заработной платы. Правовые основы социальной защиты и социального обеспече</w:t>
      </w:r>
      <w:r w:rsidRPr="00621ED7">
        <w:rPr>
          <w:color w:val="000000"/>
          <w:szCs w:val="24"/>
        </w:rPr>
        <w:softHyphen/>
        <w:t>ния. Порядок разрешения трудовых споров. Роль профсоюзов в трудовых отношениях.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bCs/>
          <w:i/>
          <w:iCs/>
          <w:color w:val="000000"/>
          <w:szCs w:val="24"/>
        </w:rPr>
        <w:t>1.3. Рынок труда и профессии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Проблемы занятости молодежи в условиях рынка труда. За</w:t>
      </w:r>
      <w:r w:rsidRPr="00621ED7">
        <w:rPr>
          <w:color w:val="000000"/>
          <w:szCs w:val="24"/>
        </w:rPr>
        <w:softHyphen/>
        <w:t>кон Российской Федерации "О занятости населения", его роль в социальной защите незанятой молодежи. Меры по обеспечению занятости и трудоустройства молодежи на рынке труда.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Профессии и специальности, пользующиеся спросом на оте</w:t>
      </w:r>
      <w:r w:rsidRPr="00621ED7">
        <w:rPr>
          <w:color w:val="000000"/>
          <w:szCs w:val="24"/>
        </w:rPr>
        <w:softHyphen/>
        <w:t>чественном и зарубежном рынках труда.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both"/>
        <w:rPr>
          <w:szCs w:val="24"/>
        </w:rPr>
      </w:pPr>
      <w:r w:rsidRPr="00621ED7">
        <w:rPr>
          <w:color w:val="000000"/>
          <w:szCs w:val="24"/>
        </w:rPr>
        <w:t>Мобильность профессиональных кадров. Требования рабо</w:t>
      </w:r>
      <w:r w:rsidRPr="00621ED7">
        <w:rPr>
          <w:color w:val="000000"/>
          <w:szCs w:val="24"/>
        </w:rPr>
        <w:softHyphen/>
        <w:t>тодателей к профессионалам. Способы получения информации о вакантных рабочих местах.</w:t>
      </w:r>
    </w:p>
    <w:p w:rsidR="002868A8" w:rsidRPr="00621ED7" w:rsidRDefault="002868A8" w:rsidP="00621ED7">
      <w:pPr>
        <w:pStyle w:val="ad"/>
        <w:tabs>
          <w:tab w:val="left" w:pos="1276"/>
        </w:tabs>
        <w:spacing w:after="0"/>
        <w:ind w:left="0"/>
        <w:rPr>
          <w:sz w:val="24"/>
          <w:szCs w:val="24"/>
        </w:rPr>
      </w:pPr>
      <w:r w:rsidRPr="00621ED7">
        <w:rPr>
          <w:sz w:val="24"/>
          <w:szCs w:val="24"/>
        </w:rPr>
        <w:t>Продолжение профессионального образования. Перспекти</w:t>
      </w:r>
      <w:r w:rsidRPr="00621ED7">
        <w:rPr>
          <w:sz w:val="24"/>
          <w:szCs w:val="24"/>
        </w:rPr>
        <w:softHyphen/>
        <w:t>вы обучения в учреждениях НПО и СПО.</w:t>
      </w:r>
    </w:p>
    <w:p w:rsidR="002868A8" w:rsidRPr="00621ED7" w:rsidRDefault="002868A8" w:rsidP="00621ED7">
      <w:pPr>
        <w:shd w:val="clear" w:color="auto" w:fill="FFFFFF"/>
        <w:tabs>
          <w:tab w:val="left" w:pos="1276"/>
        </w:tabs>
        <w:jc w:val="center"/>
        <w:rPr>
          <w:bCs/>
          <w:color w:val="000000"/>
          <w:szCs w:val="24"/>
        </w:rPr>
      </w:pPr>
      <w:r w:rsidRPr="00621ED7">
        <w:rPr>
          <w:bCs/>
          <w:color w:val="000000"/>
          <w:szCs w:val="24"/>
        </w:rPr>
        <w:t>2. Общепрофессиональный (общеотраслевой) курс</w:t>
      </w:r>
    </w:p>
    <w:p w:rsidR="002868A8" w:rsidRPr="00621ED7" w:rsidRDefault="002868A8" w:rsidP="00621ED7">
      <w:pPr>
        <w:tabs>
          <w:tab w:val="left" w:pos="1276"/>
        </w:tabs>
        <w:rPr>
          <w:szCs w:val="24"/>
        </w:rPr>
      </w:pPr>
      <w:r w:rsidRPr="00621ED7">
        <w:rPr>
          <w:szCs w:val="24"/>
        </w:rPr>
        <w:t xml:space="preserve">КВАЛИФИКАЦИОННАЯ ХАРАКТЕРИСТИКА 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Токарь 2-го разряда будет знать: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устройство и принцип работы однотипных токарных станков;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наименование, назначение и условия применения наиболее распространенных универсальных приспособлений;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устройство и принцип работы простых и средней сложности контрольно-измерительных инструментов;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и правила применения нормального и специального режущего инструмента;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углы, правила заточки и установки резцов и сверл на станке;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lastRenderedPageBreak/>
        <w:t xml:space="preserve">      основные сведения о допусках и посадках, квалитетах и параметрах шероховатости (классах точности и чистоты обработки);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и свойства смазывающе-охлаждающих жидкостей;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способы экономного расходования и использования материалов, инструментов, приспособлений и электроэнергии;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причины возникновения брака и неточностей при обработке на станках, меры их предупреждения и устранения;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правила чтения чертежей, эскизов и технологических карт;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технологического процесса, способы выполнения основных токарных операций;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основные требования к организации рабочего места;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правила безопасности, внутреннего распорядка, производственной санитарии, </w:t>
      </w:r>
      <w:proofErr w:type="spellStart"/>
      <w:r w:rsidRPr="00621ED7">
        <w:rPr>
          <w:szCs w:val="24"/>
        </w:rPr>
        <w:t>электро</w:t>
      </w:r>
      <w:proofErr w:type="spellEnd"/>
      <w:r w:rsidRPr="00621ED7">
        <w:rPr>
          <w:szCs w:val="24"/>
        </w:rPr>
        <w:t xml:space="preserve"> и пожарной безопасности;</w:t>
      </w:r>
    </w:p>
    <w:p w:rsidR="00BD6395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основы </w:t>
      </w:r>
      <w:r w:rsidR="00BD6395" w:rsidRPr="00621ED7">
        <w:rPr>
          <w:szCs w:val="24"/>
        </w:rPr>
        <w:t>экономики труда и производства.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Токарь 2-го разряда научится: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токарную обработку деталей по 12—14-му квалитетам на универсальных токарных станках с применением нормального режущего инструмента и универсальных приспособлений;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токарную обработку деталей по 8—11-му квалитетам на специализированных станках, налаженных для обработки простых и средней сложности деталей или выполнения отдельных операций;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нарезать </w:t>
      </w:r>
      <w:proofErr w:type="gramStart"/>
      <w:r w:rsidRPr="00621ED7">
        <w:rPr>
          <w:szCs w:val="24"/>
        </w:rPr>
        <w:t>наружную</w:t>
      </w:r>
      <w:proofErr w:type="gramEnd"/>
      <w:r w:rsidRPr="00621ED7">
        <w:rPr>
          <w:szCs w:val="24"/>
        </w:rPr>
        <w:t xml:space="preserve"> и внутреннюю треугольную и прямоугольную резьбы метчиками и плашками;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управлять токарно-центровыми станками с высотой центров до 800 мм и наблюдать за их работой под руководством токаря более высокой квалификации;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затачивать токарные резцы и сверла;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технологическую последовательность обработки и режимы резания по карте технологического процесса;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пользоваться контрольно-измерительными инструментами и приспособлениями;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предупреждать и устранять неполадки в работе станка и приспособлений;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основные причины дефектов и неточностей обработки, предупреждать и устранять их;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экономно расходовать материалы, инструменты и электроэнергию;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читать и пользоваться несложными чертежами, эскизами, картами технологического процесса;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применять наиболее эффективные методы обработки;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соблюдать правила безопасности труда и внутреннего распорядка, производственной санитарии, электро- и пожарной безопасности.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ПРОИЗВОДСТВЕННО-ТРУДОВАЯ ПРАКТИКА  (80 ч)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 процессе производительного труда и производственно-трудовой практики учащиеся должны точить детали и выполнять работы, аналогичные тем, которые проводились в рамках практического обучения.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 Учащиеся будут знать: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и правила применения универсального режущего инструмента, углы и правила заточки;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основные сведения о допусках и посадках, квалитетах и параметрах шероховатости;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основные виды дефектов и меры их предупреждения;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элементарные сведения о технологическом процессе изготовления и обработки деталей, об установочных базах;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lastRenderedPageBreak/>
        <w:t xml:space="preserve">      технологический процесс сверления, зенкерования, развертывания, </w:t>
      </w:r>
      <w:proofErr w:type="spellStart"/>
      <w:r w:rsidRPr="00621ED7">
        <w:rPr>
          <w:szCs w:val="24"/>
        </w:rPr>
        <w:t>центрования</w:t>
      </w:r>
      <w:proofErr w:type="spellEnd"/>
      <w:r w:rsidRPr="00621ED7">
        <w:rPr>
          <w:szCs w:val="24"/>
        </w:rPr>
        <w:t xml:space="preserve"> и растачивания, режимы резания для различных способов обработки отверстий, методы измерения и контроля;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правила безопасности при выполнении работ;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правила обращения с пусковыми, предохранительными и контрольными приборами электрической части станка;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устройство простого и средней сложности контрольно-измерительного инструмента;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сведения о </w:t>
      </w:r>
      <w:proofErr w:type="spellStart"/>
      <w:r w:rsidRPr="00621ED7">
        <w:rPr>
          <w:szCs w:val="24"/>
        </w:rPr>
        <w:t>резьбах</w:t>
      </w:r>
      <w:proofErr w:type="spellEnd"/>
      <w:r w:rsidRPr="00621ED7">
        <w:rPr>
          <w:szCs w:val="24"/>
        </w:rPr>
        <w:t xml:space="preserve">, их обозначение на чертежах, технологический процесс нарезания </w:t>
      </w:r>
      <w:proofErr w:type="gramStart"/>
      <w:r w:rsidRPr="00621ED7">
        <w:rPr>
          <w:szCs w:val="24"/>
        </w:rPr>
        <w:t>наружной</w:t>
      </w:r>
      <w:proofErr w:type="gramEnd"/>
      <w:r w:rsidRPr="00621ED7">
        <w:rPr>
          <w:szCs w:val="24"/>
        </w:rPr>
        <w:t xml:space="preserve"> и внутренней крепежных </w:t>
      </w:r>
      <w:proofErr w:type="spellStart"/>
      <w:r w:rsidRPr="00621ED7">
        <w:rPr>
          <w:szCs w:val="24"/>
        </w:rPr>
        <w:t>резьб</w:t>
      </w:r>
      <w:proofErr w:type="spellEnd"/>
      <w:r w:rsidRPr="00621ED7">
        <w:rPr>
          <w:szCs w:val="24"/>
        </w:rPr>
        <w:t>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режимы резания при сверлении, настройка чисел оборотов;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методы измерения и контроля </w:t>
      </w:r>
      <w:proofErr w:type="spellStart"/>
      <w:r w:rsidRPr="00621ED7">
        <w:rPr>
          <w:szCs w:val="24"/>
        </w:rPr>
        <w:t>резьб</w:t>
      </w:r>
      <w:proofErr w:type="spellEnd"/>
      <w:r w:rsidRPr="00621ED7">
        <w:rPr>
          <w:szCs w:val="24"/>
        </w:rPr>
        <w:t>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общие сведения о современных станках с ЧПУ;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требования безопасности на территории и в цехах предприятия и УПК, требования электро- и пожарной безопасности;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специальную терминологию и пользоваться ею.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Учащиеся научатся: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токарные операции: сверление, зенкерование, развертывание, </w:t>
      </w:r>
      <w:proofErr w:type="spellStart"/>
      <w:r w:rsidRPr="00621ED7">
        <w:rPr>
          <w:szCs w:val="24"/>
        </w:rPr>
        <w:t>центрование</w:t>
      </w:r>
      <w:proofErr w:type="spellEnd"/>
      <w:r w:rsidRPr="00621ED7">
        <w:rPr>
          <w:szCs w:val="24"/>
        </w:rPr>
        <w:t xml:space="preserve"> и растачивание по 12—14-му </w:t>
      </w:r>
      <w:proofErr w:type="spellStart"/>
      <w:proofErr w:type="gramStart"/>
      <w:r w:rsidRPr="00621ED7">
        <w:rPr>
          <w:szCs w:val="24"/>
        </w:rPr>
        <w:t>квалите</w:t>
      </w:r>
      <w:proofErr w:type="spellEnd"/>
      <w:r w:rsidRPr="00621ED7">
        <w:rPr>
          <w:szCs w:val="24"/>
        </w:rPr>
        <w:t xml:space="preserve"> там</w:t>
      </w:r>
      <w:proofErr w:type="gramEnd"/>
      <w:r w:rsidRPr="00621ED7">
        <w:rPr>
          <w:szCs w:val="24"/>
        </w:rPr>
        <w:t xml:space="preserve"> на универсальных станках с применением режущего инструмента и универсальных приспособлений;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затачивать резцы и сверла, измерять углы режущей части резца;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пользоваться простыми контрольно-измерительными инструментами и приспособлениями;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основные причины дефектов и неточностей обработки, предупреждать и устранять их;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пользоваться несложной конструкторской и технологической документацией, читать чертежи обрабатываемых деталей;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технологическую последовательность и наиболее эффективные способы обработки деталей;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подбирать инструмент и приспособления;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соблюдать правила безопасности труда;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читать кинематические схемы токарно-винторезных станков;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пользоваться таблицами </w:t>
      </w:r>
      <w:proofErr w:type="gramStart"/>
      <w:r w:rsidRPr="00621ED7">
        <w:rPr>
          <w:szCs w:val="24"/>
        </w:rPr>
        <w:t>стандартизированных</w:t>
      </w:r>
      <w:proofErr w:type="gramEnd"/>
      <w:r w:rsidRPr="00621ED7">
        <w:rPr>
          <w:szCs w:val="24"/>
        </w:rPr>
        <w:t xml:space="preserve"> </w:t>
      </w:r>
      <w:proofErr w:type="spellStart"/>
      <w:r w:rsidRPr="00621ED7">
        <w:rPr>
          <w:szCs w:val="24"/>
        </w:rPr>
        <w:t>резьб</w:t>
      </w:r>
      <w:proofErr w:type="spellEnd"/>
      <w:r w:rsidRPr="00621ED7">
        <w:rPr>
          <w:szCs w:val="24"/>
        </w:rPr>
        <w:t>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по таблице диаметры стержня и отверстия под резьбу при нарезании плашкой и метчиком;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нарезание </w:t>
      </w:r>
      <w:proofErr w:type="gramStart"/>
      <w:r w:rsidRPr="00621ED7">
        <w:rPr>
          <w:szCs w:val="24"/>
        </w:rPr>
        <w:t>наружной</w:t>
      </w:r>
      <w:proofErr w:type="gramEnd"/>
      <w:r w:rsidRPr="00621ED7">
        <w:rPr>
          <w:szCs w:val="24"/>
        </w:rPr>
        <w:t xml:space="preserve"> и внутренней крепежных </w:t>
      </w:r>
      <w:proofErr w:type="spellStart"/>
      <w:r w:rsidRPr="00621ED7">
        <w:rPr>
          <w:szCs w:val="24"/>
        </w:rPr>
        <w:t>резьб</w:t>
      </w:r>
      <w:proofErr w:type="spellEnd"/>
      <w:r w:rsidRPr="00621ED7">
        <w:rPr>
          <w:szCs w:val="24"/>
        </w:rPr>
        <w:t xml:space="preserve"> метчиками и плашками по 12—14-му квалитетам;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управлять токарно-винторезными станками с высотой центров до 800 мм и наблюдать за их работой под руководством токаря более высокой квалификации или мастера производственного обучения;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читать сборочные чертежи и чертежи простых изделий.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>Перечень знаний и умений,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proofErr w:type="gramStart"/>
      <w:r w:rsidRPr="00621ED7">
        <w:rPr>
          <w:szCs w:val="24"/>
        </w:rPr>
        <w:t>формируемых у учащихся XI класса</w:t>
      </w:r>
      <w:proofErr w:type="gramEnd"/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Учащиеся будут знать: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и свойства смазывающе-охлаждающих жидкостей;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основные виды дефектов и меры их предупреждения;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структуру и содержание технических задач, методы преодоления технических противоречий;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назначение и правила применения специального режущего инструмента;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технологический процесс обработки конических поверхностей, режимы резания, методы контроля;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lastRenderedPageBreak/>
        <w:t xml:space="preserve">      виды фасонных поверхностей, технологический процесс обработки фасонных поверхностей профильным резцом, способы предварительной подготовки поверхностей под профилирование;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технический процесс отделки поверхностей;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элементарные сведения о сущности обработки металлов резанием, процесс образования стружки; силы, возникающие при резании;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краткие сведения о развитии процессов механизации и автоматизации в машиностроении;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перспективы развития металлообработки;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микропроцессоры, используемые в станках токарной группы;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требования безопасности на территории и в цехах предприятия и УПК;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требования электро- и пожарной безопасности;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правила безопасности при выполнении работ;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специальную терминологию и пользоваться ею.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Учащиеся научатся: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определить основные причины дефектов и неточностей обработки, предупреждать и устранять их;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выбирать по справочнику режимы обработки гладких цилиндрических и ступенчатых валов для конкретных условий обработки;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определять частоту вращения шпинделя по скорости резания;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расчеты, необходимые при наладке станка на обработку конических поверхностей;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читать кинематические схемы токарно-винторезных станков;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пользоваться технической документацией при обработке фасонных поверхностей;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токарную обработку деталей по 8—11-му квалитетам на специализированных токарных станках, налаженных для обработки определенных простых и средней сложности деталей или выполнения отдельных операций;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выполнять токарную обработку конических поверхностей;</w:t>
      </w:r>
    </w:p>
    <w:p w:rsidR="002868A8" w:rsidRPr="00621ED7" w:rsidRDefault="002868A8" w:rsidP="00A90716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      соблюдать правила безопасности труда.</w:t>
      </w:r>
    </w:p>
    <w:p w:rsidR="00A012EA" w:rsidRPr="00621ED7" w:rsidRDefault="00A012EA" w:rsidP="00621ED7">
      <w:pPr>
        <w:tabs>
          <w:tab w:val="left" w:pos="1276"/>
        </w:tabs>
        <w:jc w:val="both"/>
        <w:rPr>
          <w:b/>
          <w:color w:val="000000"/>
          <w:szCs w:val="24"/>
        </w:rPr>
      </w:pPr>
      <w:r w:rsidRPr="00621ED7">
        <w:rPr>
          <w:b/>
          <w:szCs w:val="24"/>
        </w:rPr>
        <w:t>6.5. Диагностика эффективности выполнения программы модуля: (инструментарий самодиагностики результатов деятельности учителя)2.Разработка, корректировка и рецензирование программы модуля. Срок – 1 раз в год (май) исполнитель Пантелеев С.В.</w:t>
      </w:r>
    </w:p>
    <w:p w:rsidR="00211818" w:rsidRPr="00621ED7" w:rsidRDefault="00211818" w:rsidP="00621ED7">
      <w:pPr>
        <w:tabs>
          <w:tab w:val="left" w:pos="1276"/>
        </w:tabs>
        <w:ind w:right="-10"/>
        <w:jc w:val="both"/>
        <w:rPr>
          <w:b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B7F16" w:rsidRPr="00621ED7" w:rsidTr="003B7F16">
        <w:tc>
          <w:tcPr>
            <w:tcW w:w="4672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Инструмент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 xml:space="preserve">Проверяемый критерий </w:t>
            </w:r>
          </w:p>
        </w:tc>
      </w:tr>
      <w:tr w:rsidR="003B7F16" w:rsidRPr="00621ED7" w:rsidTr="003B7F16">
        <w:tc>
          <w:tcPr>
            <w:tcW w:w="4672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621ED7">
              <w:rPr>
                <w:sz w:val="24"/>
                <w:szCs w:val="24"/>
              </w:rPr>
              <w:t>КИМы</w:t>
            </w:r>
            <w:proofErr w:type="spellEnd"/>
            <w:r w:rsidRPr="00621ED7">
              <w:rPr>
                <w:sz w:val="24"/>
                <w:szCs w:val="24"/>
              </w:rPr>
              <w:t xml:space="preserve"> промежуточной аттестации по образовательным модулям проекта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Качество обучения</w:t>
            </w:r>
          </w:p>
        </w:tc>
      </w:tr>
      <w:tr w:rsidR="003B7F16" w:rsidRPr="00621ED7" w:rsidTr="003B7F16">
        <w:tc>
          <w:tcPr>
            <w:tcW w:w="4672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Билеты, задания к практической части квалификационного экзамен по профессии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Качество прохождения итоговой аттестации, присвоенный разряд по профессии</w:t>
            </w:r>
          </w:p>
        </w:tc>
      </w:tr>
      <w:tr w:rsidR="003B7F16" w:rsidRPr="00621ED7" w:rsidTr="003B7F16">
        <w:tc>
          <w:tcPr>
            <w:tcW w:w="4672" w:type="dxa"/>
          </w:tcPr>
          <w:p w:rsidR="003B7F16" w:rsidRPr="00621ED7" w:rsidRDefault="00201501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Методика оценивания компетенций по специальности «Токарь» (приложение 1)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динамика развития инженерных компетенций и личностных качеств обучающихся</w:t>
            </w:r>
          </w:p>
        </w:tc>
      </w:tr>
      <w:tr w:rsidR="003B7F16" w:rsidRPr="00621ED7" w:rsidTr="003B7F16">
        <w:tc>
          <w:tcPr>
            <w:tcW w:w="4672" w:type="dxa"/>
          </w:tcPr>
          <w:p w:rsidR="003B7F16" w:rsidRPr="00621ED7" w:rsidRDefault="00201501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621ED7">
              <w:rPr>
                <w:bCs/>
                <w:sz w:val="24"/>
                <w:szCs w:val="24"/>
              </w:rPr>
              <w:t>Аанализ</w:t>
            </w:r>
            <w:proofErr w:type="spellEnd"/>
            <w:r w:rsidRPr="00621ED7">
              <w:rPr>
                <w:bCs/>
                <w:sz w:val="24"/>
                <w:szCs w:val="24"/>
              </w:rPr>
              <w:t xml:space="preserve"> участия обучающихся в творческих, исследовательских проектах, олимпиадах, конкурсах технической направленности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результаты научной и творческой деятельности (творческие, исследовательские проекты, качественное участие в олимпиадах и конкурсах технической направленности)</w:t>
            </w:r>
          </w:p>
        </w:tc>
      </w:tr>
      <w:tr w:rsidR="003B7F16" w:rsidRPr="00621ED7" w:rsidTr="003B7F16">
        <w:tc>
          <w:tcPr>
            <w:tcW w:w="4672" w:type="dxa"/>
          </w:tcPr>
          <w:p w:rsidR="003B7F16" w:rsidRPr="00621ED7" w:rsidRDefault="00201501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 xml:space="preserve">Дипломы, грамоты, сертификаты </w:t>
            </w:r>
            <w:proofErr w:type="gramStart"/>
            <w:r w:rsidRPr="00621ED7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621ED7">
              <w:rPr>
                <w:bCs/>
                <w:sz w:val="24"/>
                <w:szCs w:val="24"/>
              </w:rPr>
              <w:t>, портфолио</w:t>
            </w:r>
          </w:p>
        </w:tc>
        <w:tc>
          <w:tcPr>
            <w:tcW w:w="4673" w:type="dxa"/>
          </w:tcPr>
          <w:p w:rsidR="003B7F16" w:rsidRPr="00621ED7" w:rsidRDefault="003B7F1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621ED7">
              <w:rPr>
                <w:sz w:val="24"/>
                <w:szCs w:val="24"/>
              </w:rPr>
              <w:t xml:space="preserve">личностные достижения обучающихся, выраженные в новых знаниях, умениях, навыках, победах в различных конкурсах, фестивалях, </w:t>
            </w:r>
            <w:r w:rsidRPr="00621ED7">
              <w:rPr>
                <w:sz w:val="24"/>
                <w:szCs w:val="24"/>
              </w:rPr>
              <w:lastRenderedPageBreak/>
              <w:t>соревнованиях, умении конструктивного взаимодействия со сверстниками и взрослыми</w:t>
            </w:r>
            <w:proofErr w:type="gramEnd"/>
          </w:p>
        </w:tc>
      </w:tr>
      <w:tr w:rsidR="008931F0" w:rsidRPr="00621ED7" w:rsidTr="003B7F16">
        <w:tc>
          <w:tcPr>
            <w:tcW w:w="4672" w:type="dxa"/>
          </w:tcPr>
          <w:p w:rsidR="008931F0" w:rsidRPr="00621ED7" w:rsidRDefault="008931F0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lastRenderedPageBreak/>
              <w:t xml:space="preserve">Методика А.А. Андреева «Изучение удовлетворенности учащихся школьной жизнью» </w:t>
            </w:r>
          </w:p>
          <w:p w:rsidR="008931F0" w:rsidRPr="00621ED7" w:rsidRDefault="008931F0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Методика Е.Н. Степанов</w:t>
            </w:r>
            <w:r w:rsidR="00934847" w:rsidRPr="00621ED7">
              <w:rPr>
                <w:bCs/>
                <w:sz w:val="24"/>
                <w:szCs w:val="24"/>
              </w:rPr>
              <w:t>а</w:t>
            </w:r>
            <w:r w:rsidRPr="00621ED7">
              <w:rPr>
                <w:bCs/>
                <w:sz w:val="24"/>
                <w:szCs w:val="24"/>
              </w:rPr>
              <w:t xml:space="preserve"> «Изучение удовлетворенности родителей работой образовательного учреждения»</w:t>
            </w:r>
          </w:p>
        </w:tc>
        <w:tc>
          <w:tcPr>
            <w:tcW w:w="4673" w:type="dxa"/>
          </w:tcPr>
          <w:p w:rsidR="008931F0" w:rsidRPr="00621ED7" w:rsidRDefault="008931F0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удовлетворённость обучающихся, родителей организацией работы школы</w:t>
            </w:r>
          </w:p>
        </w:tc>
      </w:tr>
      <w:tr w:rsidR="008931F0" w:rsidRPr="00621ED7" w:rsidTr="003B7F16">
        <w:tc>
          <w:tcPr>
            <w:tcW w:w="4672" w:type="dxa"/>
          </w:tcPr>
          <w:p w:rsidR="008931F0" w:rsidRPr="00621ED7" w:rsidRDefault="008931F0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Экспресс-профориентация «Ориентир».</w:t>
            </w:r>
          </w:p>
        </w:tc>
        <w:tc>
          <w:tcPr>
            <w:tcW w:w="4673" w:type="dxa"/>
          </w:tcPr>
          <w:p w:rsidR="008931F0" w:rsidRPr="00621ED7" w:rsidRDefault="00201501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Самоопределение обучающихся, выпускников</w:t>
            </w:r>
          </w:p>
        </w:tc>
      </w:tr>
    </w:tbl>
    <w:p w:rsidR="003B7F16" w:rsidRPr="00621ED7" w:rsidRDefault="003B7F16" w:rsidP="00621ED7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bCs/>
          <w:szCs w:val="24"/>
        </w:rPr>
      </w:pPr>
    </w:p>
    <w:p w:rsidR="000A7E10" w:rsidRPr="00621ED7" w:rsidRDefault="00A012EA" w:rsidP="00A90716">
      <w:pPr>
        <w:pStyle w:val="1"/>
        <w:jc w:val="both"/>
      </w:pPr>
      <w:bookmarkStart w:id="8" w:name="_Toc511178276"/>
      <w:r w:rsidRPr="00621ED7">
        <w:t>7.</w:t>
      </w:r>
      <w:r w:rsidR="000A7E10" w:rsidRPr="00621ED7">
        <w:t>Планируемые результаты</w:t>
      </w:r>
      <w:r w:rsidRPr="00621ED7">
        <w:t xml:space="preserve"> (подведение итогов выпуска группы специальности Токарь)</w:t>
      </w:r>
      <w:bookmarkEnd w:id="8"/>
    </w:p>
    <w:tbl>
      <w:tblPr>
        <w:tblW w:w="9356" w:type="dxa"/>
        <w:tblInd w:w="-142" w:type="dxa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356"/>
      </w:tblGrid>
      <w:tr w:rsidR="00211818" w:rsidRPr="00621ED7" w:rsidTr="00300DED">
        <w:tc>
          <w:tcPr>
            <w:tcW w:w="9356" w:type="dxa"/>
            <w:shd w:val="clear" w:color="auto" w:fill="auto"/>
          </w:tcPr>
          <w:p w:rsidR="00211818" w:rsidRPr="00621ED7" w:rsidRDefault="00211818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bCs/>
                <w:szCs w:val="24"/>
              </w:rPr>
              <w:t xml:space="preserve">Не менее 60% учащихся выбрали будущую профессию технической направленности по окончании 9 класса, не менее 80% учащихся выбрали будущую профессию технической направленности по окончании 11 класса, (фактический показатель в сравнении </w:t>
            </w:r>
            <w:proofErr w:type="gramStart"/>
            <w:r w:rsidRPr="00621ED7">
              <w:rPr>
                <w:bCs/>
                <w:szCs w:val="24"/>
              </w:rPr>
              <w:t>с</w:t>
            </w:r>
            <w:proofErr w:type="gramEnd"/>
            <w:r w:rsidRPr="00621ED7">
              <w:rPr>
                <w:bCs/>
                <w:szCs w:val="24"/>
              </w:rPr>
              <w:t xml:space="preserve"> заданным).</w:t>
            </w:r>
          </w:p>
        </w:tc>
      </w:tr>
      <w:tr w:rsidR="00211818" w:rsidRPr="00621ED7" w:rsidTr="00300DED">
        <w:tc>
          <w:tcPr>
            <w:tcW w:w="9356" w:type="dxa"/>
            <w:shd w:val="clear" w:color="auto" w:fill="auto"/>
          </w:tcPr>
          <w:p w:rsidR="00211818" w:rsidRPr="00621ED7" w:rsidRDefault="00211818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 xml:space="preserve">Найдены эффективные формы, методы, приемы и средства </w:t>
            </w:r>
            <w:r w:rsidRPr="00621ED7">
              <w:rPr>
                <w:bCs/>
                <w:szCs w:val="24"/>
              </w:rPr>
              <w:t>формирования инженерных компетенций учащихся, («да» – какие</w:t>
            </w:r>
            <w:proofErr w:type="gramStart"/>
            <w:r w:rsidRPr="00621ED7">
              <w:rPr>
                <w:bCs/>
                <w:szCs w:val="24"/>
              </w:rPr>
              <w:t>?, «</w:t>
            </w:r>
            <w:proofErr w:type="gramEnd"/>
            <w:r w:rsidRPr="00621ED7">
              <w:rPr>
                <w:bCs/>
                <w:szCs w:val="24"/>
              </w:rPr>
              <w:t>нет»)</w:t>
            </w:r>
          </w:p>
        </w:tc>
      </w:tr>
      <w:tr w:rsidR="00211818" w:rsidRPr="00621ED7" w:rsidTr="00300DED">
        <w:tc>
          <w:tcPr>
            <w:tcW w:w="9356" w:type="dxa"/>
            <w:shd w:val="clear" w:color="auto" w:fill="auto"/>
          </w:tcPr>
          <w:p w:rsidR="00211818" w:rsidRPr="00621ED7" w:rsidRDefault="00211818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 xml:space="preserve">У большинства учащихся сформировано </w:t>
            </w:r>
            <w:r w:rsidRPr="00621ED7">
              <w:rPr>
                <w:bCs/>
                <w:szCs w:val="24"/>
              </w:rPr>
              <w:t xml:space="preserve">уважительное отношение к людям рабочих профессий, (фактический показатель </w:t>
            </w:r>
            <w:proofErr w:type="gramStart"/>
            <w:r w:rsidRPr="00621ED7">
              <w:rPr>
                <w:bCs/>
                <w:szCs w:val="24"/>
              </w:rPr>
              <w:t>в</w:t>
            </w:r>
            <w:proofErr w:type="gramEnd"/>
            <w:r w:rsidRPr="00621ED7">
              <w:rPr>
                <w:bCs/>
                <w:szCs w:val="24"/>
              </w:rPr>
              <w:t xml:space="preserve"> % сравнивается с 50%).</w:t>
            </w:r>
          </w:p>
        </w:tc>
      </w:tr>
      <w:tr w:rsidR="00211818" w:rsidRPr="00621ED7" w:rsidTr="00300DED">
        <w:tc>
          <w:tcPr>
            <w:tcW w:w="9356" w:type="dxa"/>
            <w:shd w:val="clear" w:color="auto" w:fill="auto"/>
          </w:tcPr>
          <w:p w:rsidR="00211818" w:rsidRPr="00621ED7" w:rsidRDefault="00211818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bCs/>
                <w:szCs w:val="24"/>
              </w:rPr>
              <w:t>С учреждениями профессионального и дополнительного образования технической направленности заключены соглашения о сотрудничестве, (фактически заключенные соглашения и договоры).</w:t>
            </w:r>
          </w:p>
          <w:p w:rsidR="00A1432D" w:rsidRPr="00621ED7" w:rsidRDefault="00A1432D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Размещение программы модуля на официальном сайте школы.</w:t>
            </w:r>
          </w:p>
          <w:p w:rsidR="00A1432D" w:rsidRPr="00621ED7" w:rsidRDefault="00A1432D" w:rsidP="00621ED7">
            <w:pPr>
              <w:numPr>
                <w:ilvl w:val="0"/>
                <w:numId w:val="9"/>
              </w:numPr>
              <w:tabs>
                <w:tab w:val="left" w:pos="1276"/>
              </w:tabs>
              <w:ind w:left="0" w:firstLine="709"/>
              <w:contextualSpacing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Создание интерактивной выставки творческих, инженерно-технических работ обучающихся программы на отдельном портале или на страницах официального сайта (фото-, виде</w:t>
            </w:r>
            <w:proofErr w:type="gramStart"/>
            <w:r w:rsidRPr="00621ED7">
              <w:rPr>
                <w:szCs w:val="24"/>
              </w:rPr>
              <w:t>о-</w:t>
            </w:r>
            <w:proofErr w:type="gramEnd"/>
            <w:r w:rsidRPr="00621ED7">
              <w:rPr>
                <w:szCs w:val="24"/>
              </w:rPr>
              <w:t xml:space="preserve"> материалы, проекты).</w:t>
            </w:r>
          </w:p>
          <w:p w:rsidR="00A1432D" w:rsidRPr="00621ED7" w:rsidRDefault="00A1432D" w:rsidP="00621ED7">
            <w:pPr>
              <w:tabs>
                <w:tab w:val="left" w:pos="1276"/>
              </w:tabs>
              <w:ind w:right="-10"/>
              <w:jc w:val="both"/>
              <w:rPr>
                <w:b/>
                <w:szCs w:val="24"/>
              </w:rPr>
            </w:pPr>
          </w:p>
          <w:p w:rsidR="00A1432D" w:rsidRPr="00621ED7" w:rsidRDefault="00A012EA" w:rsidP="00621ED7">
            <w:pPr>
              <w:tabs>
                <w:tab w:val="left" w:pos="1276"/>
              </w:tabs>
              <w:ind w:right="-10"/>
              <w:jc w:val="both"/>
              <w:rPr>
                <w:b/>
                <w:szCs w:val="24"/>
              </w:rPr>
            </w:pPr>
            <w:r w:rsidRPr="00621ED7">
              <w:rPr>
                <w:b/>
                <w:szCs w:val="24"/>
              </w:rPr>
              <w:t>9</w:t>
            </w:r>
            <w:r w:rsidR="00A1432D" w:rsidRPr="00621ED7">
              <w:rPr>
                <w:b/>
                <w:szCs w:val="24"/>
              </w:rPr>
              <w:t>. Разработка школьной документации (локальных актов).</w:t>
            </w:r>
          </w:p>
          <w:p w:rsidR="00A1432D" w:rsidRPr="00621ED7" w:rsidRDefault="00A1432D" w:rsidP="00621ED7">
            <w:pPr>
              <w:tabs>
                <w:tab w:val="left" w:pos="1276"/>
              </w:tabs>
              <w:ind w:right="-10"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Программа модуля подпрограммы развития школы «Рабочие профессии - моему городу!»</w:t>
            </w:r>
          </w:p>
          <w:p w:rsidR="00A1432D" w:rsidRPr="00621ED7" w:rsidRDefault="00A1432D" w:rsidP="00621ED7">
            <w:pPr>
              <w:tabs>
                <w:tab w:val="left" w:pos="1276"/>
              </w:tabs>
              <w:ind w:right="-10"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Положение о производственной практике обучающихся по специальности «Токарь»</w:t>
            </w:r>
          </w:p>
          <w:p w:rsidR="00A1432D" w:rsidRPr="00621ED7" w:rsidRDefault="00A1432D" w:rsidP="00621ED7">
            <w:pPr>
              <w:tabs>
                <w:tab w:val="left" w:pos="1276"/>
              </w:tabs>
              <w:ind w:right="-10"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Паспорт технических мастерских (столярная, токарная)</w:t>
            </w:r>
          </w:p>
          <w:p w:rsidR="00A1432D" w:rsidRPr="00621ED7" w:rsidRDefault="00A1432D" w:rsidP="00621ED7">
            <w:pPr>
              <w:tabs>
                <w:tab w:val="left" w:pos="1276"/>
              </w:tabs>
              <w:ind w:right="-10"/>
              <w:jc w:val="both"/>
              <w:rPr>
                <w:szCs w:val="24"/>
              </w:rPr>
            </w:pPr>
            <w:r w:rsidRPr="00621ED7">
              <w:rPr>
                <w:szCs w:val="24"/>
              </w:rPr>
              <w:t>Проекты соглашений о сотрудничестве с учреждениями профессионального образования города</w:t>
            </w:r>
          </w:p>
          <w:p w:rsidR="00A1432D" w:rsidRPr="00621ED7" w:rsidRDefault="00A1432D" w:rsidP="00621ED7">
            <w:pPr>
              <w:tabs>
                <w:tab w:val="left" w:pos="1276"/>
              </w:tabs>
              <w:contextualSpacing/>
              <w:jc w:val="both"/>
              <w:rPr>
                <w:szCs w:val="24"/>
              </w:rPr>
            </w:pPr>
          </w:p>
        </w:tc>
      </w:tr>
    </w:tbl>
    <w:p w:rsidR="000A7E10" w:rsidRPr="00621ED7" w:rsidRDefault="000A7E10" w:rsidP="00621ED7">
      <w:pPr>
        <w:pStyle w:val="a3"/>
        <w:tabs>
          <w:tab w:val="left" w:pos="1276"/>
        </w:tabs>
        <w:ind w:left="0"/>
        <w:rPr>
          <w:b/>
          <w:szCs w:val="24"/>
        </w:rPr>
      </w:pPr>
    </w:p>
    <w:p w:rsidR="00621ED7" w:rsidRDefault="00621ED7" w:rsidP="00621ED7">
      <w:pPr>
        <w:pStyle w:val="a3"/>
        <w:tabs>
          <w:tab w:val="left" w:pos="1276"/>
        </w:tabs>
        <w:ind w:left="0"/>
        <w:rPr>
          <w:b/>
          <w:szCs w:val="24"/>
        </w:rPr>
        <w:sectPr w:rsidR="00621ED7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90D44" w:rsidRPr="00621ED7" w:rsidRDefault="005F6C99" w:rsidP="00A90716">
      <w:pPr>
        <w:pStyle w:val="1"/>
        <w:jc w:val="center"/>
      </w:pPr>
      <w:bookmarkStart w:id="9" w:name="_Toc511178277"/>
      <w:r w:rsidRPr="00621ED7">
        <w:lastRenderedPageBreak/>
        <w:t>С</w:t>
      </w:r>
      <w:r w:rsidR="00A90716">
        <w:t>писок использованной литературы</w:t>
      </w:r>
      <w:bookmarkEnd w:id="9"/>
    </w:p>
    <w:p w:rsidR="00A1432D" w:rsidRPr="00ED4638" w:rsidRDefault="00A1432D" w:rsidP="00ED4638">
      <w:pPr>
        <w:pStyle w:val="a3"/>
        <w:numPr>
          <w:ilvl w:val="0"/>
          <w:numId w:val="31"/>
        </w:numPr>
        <w:shd w:val="clear" w:color="auto" w:fill="FFFFFF"/>
        <w:tabs>
          <w:tab w:val="left" w:pos="993"/>
          <w:tab w:val="left" w:pos="1276"/>
        </w:tabs>
        <w:ind w:left="0" w:firstLine="709"/>
        <w:jc w:val="both"/>
        <w:rPr>
          <w:color w:val="000000"/>
          <w:szCs w:val="24"/>
        </w:rPr>
      </w:pPr>
      <w:r w:rsidRPr="00ED4638">
        <w:rPr>
          <w:color w:val="000000"/>
          <w:szCs w:val="24"/>
        </w:rPr>
        <w:t>Федеральный Закон «Об образовании в Российской федерации» от 29.12.12. №273-ФЗ;</w:t>
      </w:r>
    </w:p>
    <w:p w:rsidR="00A1432D" w:rsidRPr="00ED4638" w:rsidRDefault="00A1432D" w:rsidP="00ED4638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>Приказ Министерства образования и науки Российской Федерации (</w:t>
      </w:r>
      <w:proofErr w:type="spellStart"/>
      <w:r w:rsidRPr="00ED4638">
        <w:rPr>
          <w:szCs w:val="24"/>
        </w:rPr>
        <w:t>Минобрнауки</w:t>
      </w:r>
      <w:proofErr w:type="spellEnd"/>
      <w:r w:rsidRPr="00ED4638">
        <w:rPr>
          <w:szCs w:val="24"/>
        </w:rPr>
        <w:t xml:space="preserve"> России) от 18 апреля 2013 г. N 292 г. Москва "Об утверждении Порядка организации и осуществления образовательной деятельности по основным программам профессионального обучения";</w:t>
      </w:r>
    </w:p>
    <w:p w:rsidR="00A1432D" w:rsidRPr="00ED4638" w:rsidRDefault="00A1432D" w:rsidP="00ED4638">
      <w:pPr>
        <w:pStyle w:val="a3"/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color w:val="000000"/>
          <w:szCs w:val="24"/>
          <w:shd w:val="clear" w:color="auto" w:fill="FFFFFF"/>
        </w:rPr>
      </w:pPr>
      <w:r w:rsidRPr="00ED4638">
        <w:rPr>
          <w:color w:val="000000"/>
          <w:szCs w:val="24"/>
          <w:shd w:val="clear" w:color="auto" w:fill="FFFFFF"/>
        </w:rPr>
        <w:t>Федеральный государственный образовательный стандарт</w:t>
      </w:r>
      <w:r w:rsidRPr="00ED4638">
        <w:rPr>
          <w:color w:val="000000"/>
          <w:szCs w:val="24"/>
        </w:rPr>
        <w:br/>
      </w:r>
      <w:r w:rsidRPr="00ED4638">
        <w:rPr>
          <w:color w:val="000000"/>
          <w:szCs w:val="24"/>
          <w:shd w:val="clear" w:color="auto" w:fill="FFFFFF"/>
        </w:rPr>
        <w:t>начального профессионального образования по профессии Токарь (утв.</w:t>
      </w:r>
      <w:r w:rsidRPr="00ED4638">
        <w:rPr>
          <w:rStyle w:val="apple-converted-space"/>
          <w:color w:val="000000"/>
          <w:szCs w:val="24"/>
          <w:shd w:val="clear" w:color="auto" w:fill="FFFFFF"/>
        </w:rPr>
        <w:t> </w:t>
      </w:r>
      <w:r w:rsidRPr="00ED4638">
        <w:rPr>
          <w:szCs w:val="24"/>
          <w:bdr w:val="none" w:sz="0" w:space="0" w:color="auto" w:frame="1"/>
        </w:rPr>
        <w:t>приказом</w:t>
      </w:r>
      <w:r w:rsidRPr="00ED4638">
        <w:rPr>
          <w:rStyle w:val="apple-converted-space"/>
          <w:color w:val="000000"/>
          <w:szCs w:val="24"/>
          <w:shd w:val="clear" w:color="auto" w:fill="FFFFFF"/>
        </w:rPr>
        <w:t> </w:t>
      </w:r>
      <w:r w:rsidRPr="00ED4638">
        <w:rPr>
          <w:color w:val="000000"/>
          <w:szCs w:val="24"/>
          <w:shd w:val="clear" w:color="auto" w:fill="FFFFFF"/>
        </w:rPr>
        <w:t>Министерства образования и науки РФ от 16 февраля 2009 г. N 599).</w:t>
      </w:r>
    </w:p>
    <w:p w:rsidR="004822EF" w:rsidRPr="00ED4638" w:rsidRDefault="00A1432D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 xml:space="preserve"> </w:t>
      </w:r>
      <w:r w:rsidR="004822EF" w:rsidRPr="00ED4638">
        <w:rPr>
          <w:szCs w:val="24"/>
        </w:rPr>
        <w:t xml:space="preserve">«Технология токарных работ», Москва, издательский центр «Академия»,  Профессиональное образование Т.А </w:t>
      </w:r>
      <w:proofErr w:type="spellStart"/>
      <w:r w:rsidR="004822EF" w:rsidRPr="00ED4638">
        <w:rPr>
          <w:szCs w:val="24"/>
        </w:rPr>
        <w:t>Багдасарова</w:t>
      </w:r>
      <w:proofErr w:type="spellEnd"/>
      <w:r w:rsidR="004822EF" w:rsidRPr="00ED4638">
        <w:rPr>
          <w:szCs w:val="24"/>
        </w:rPr>
        <w:t xml:space="preserve">, 2016г., 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 xml:space="preserve">Сайты по профориентации 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 xml:space="preserve">Оценка качества подготовки выпускников полной средней школы по технологии. М.: «Дрофа» 2010, 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>Климов Е.А.  Как выбирать профессию. – М.: Просвещение, 2011,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>Муравьёв Е.М., Симоненко В.Д. Общие основы методики преподавания технологии. – Брянск: изд. Брянского государственного педагогического университета, 2012,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proofErr w:type="spellStart"/>
      <w:r w:rsidRPr="00ED4638">
        <w:rPr>
          <w:szCs w:val="24"/>
        </w:rPr>
        <w:t>Л.Н.Морозова</w:t>
      </w:r>
      <w:proofErr w:type="spellEnd"/>
      <w:r w:rsidRPr="00ED4638">
        <w:rPr>
          <w:szCs w:val="24"/>
        </w:rPr>
        <w:t xml:space="preserve">, Н.Г. Кравченко. Технология. 5-11 классы: проектная деятельность учащихся. – Волгоград. Учитель, 2009; 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>Павлова М.Б.,</w:t>
      </w:r>
      <w:proofErr w:type="spellStart"/>
      <w:r w:rsidRPr="00ED4638">
        <w:rPr>
          <w:szCs w:val="24"/>
        </w:rPr>
        <w:t>Питт</w:t>
      </w:r>
      <w:proofErr w:type="spellEnd"/>
      <w:r w:rsidRPr="00ED4638">
        <w:rPr>
          <w:szCs w:val="24"/>
        </w:rPr>
        <w:t xml:space="preserve"> Дж., Сасова И.А. Метод проектов в технологическом образовании школьников: Пособие для учителей – М.: </w:t>
      </w:r>
      <w:proofErr w:type="spellStart"/>
      <w:r w:rsidRPr="00ED4638">
        <w:rPr>
          <w:szCs w:val="24"/>
        </w:rPr>
        <w:t>Вентана</w:t>
      </w:r>
      <w:proofErr w:type="spellEnd"/>
      <w:r w:rsidRPr="00ED4638">
        <w:rPr>
          <w:szCs w:val="24"/>
        </w:rPr>
        <w:t xml:space="preserve"> – Граф, 2013.</w:t>
      </w:r>
    </w:p>
    <w:p w:rsidR="004822EF" w:rsidRPr="00ED4638" w:rsidRDefault="004822EF" w:rsidP="00ED4638">
      <w:pPr>
        <w:numPr>
          <w:ilvl w:val="0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r w:rsidRPr="00ED4638">
        <w:rPr>
          <w:szCs w:val="24"/>
        </w:rPr>
        <w:t xml:space="preserve">Сайты по профориентации </w:t>
      </w:r>
    </w:p>
    <w:p w:rsidR="004822EF" w:rsidRPr="00621ED7" w:rsidRDefault="00F92A2C" w:rsidP="00621ED7">
      <w:pPr>
        <w:pStyle w:val="a3"/>
        <w:numPr>
          <w:ilvl w:val="1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hyperlink r:id="rId16" w:history="1">
        <w:r w:rsidR="004822EF" w:rsidRPr="00621ED7">
          <w:rPr>
            <w:rStyle w:val="ac"/>
            <w:szCs w:val="24"/>
          </w:rPr>
          <w:t>http://nsportal.ru/shkola/dopolnitelnoe-obrazovanie/library/2015/04/02/vybor-professii-sovety-pri-vybore-professii</w:t>
        </w:r>
      </w:hyperlink>
      <w:r w:rsidR="004822EF" w:rsidRPr="00621ED7">
        <w:rPr>
          <w:szCs w:val="24"/>
        </w:rPr>
        <w:t xml:space="preserve"> </w:t>
      </w:r>
    </w:p>
    <w:p w:rsidR="004822EF" w:rsidRPr="00621ED7" w:rsidRDefault="00F92A2C" w:rsidP="00621ED7">
      <w:pPr>
        <w:pStyle w:val="a3"/>
        <w:numPr>
          <w:ilvl w:val="1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hyperlink r:id="rId17" w:history="1">
        <w:r w:rsidR="004822EF" w:rsidRPr="00621ED7">
          <w:rPr>
            <w:rStyle w:val="ac"/>
            <w:szCs w:val="24"/>
          </w:rPr>
          <w:t>https://www.ucheba.ru/prof</w:t>
        </w:r>
      </w:hyperlink>
      <w:r w:rsidR="004822EF" w:rsidRPr="00621ED7">
        <w:rPr>
          <w:szCs w:val="24"/>
        </w:rPr>
        <w:t xml:space="preserve"> </w:t>
      </w:r>
    </w:p>
    <w:p w:rsidR="004822EF" w:rsidRPr="00621ED7" w:rsidRDefault="00F92A2C" w:rsidP="00621ED7">
      <w:pPr>
        <w:pStyle w:val="a3"/>
        <w:numPr>
          <w:ilvl w:val="1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hyperlink r:id="rId18" w:history="1">
        <w:r w:rsidR="004822EF" w:rsidRPr="00621ED7">
          <w:rPr>
            <w:rStyle w:val="ac"/>
            <w:szCs w:val="24"/>
          </w:rPr>
          <w:t>http://www.profguide.ru/professions/</w:t>
        </w:r>
      </w:hyperlink>
      <w:r w:rsidR="004822EF" w:rsidRPr="00621ED7">
        <w:rPr>
          <w:szCs w:val="24"/>
        </w:rPr>
        <w:t xml:space="preserve"> </w:t>
      </w:r>
    </w:p>
    <w:p w:rsidR="004822EF" w:rsidRPr="00621ED7" w:rsidRDefault="00F92A2C" w:rsidP="00621ED7">
      <w:pPr>
        <w:pStyle w:val="a3"/>
        <w:numPr>
          <w:ilvl w:val="1"/>
          <w:numId w:val="31"/>
        </w:numPr>
        <w:tabs>
          <w:tab w:val="left" w:pos="993"/>
          <w:tab w:val="left" w:pos="1276"/>
        </w:tabs>
        <w:ind w:left="0" w:firstLine="709"/>
        <w:jc w:val="both"/>
        <w:rPr>
          <w:szCs w:val="24"/>
        </w:rPr>
      </w:pPr>
      <w:hyperlink r:id="rId19" w:history="1">
        <w:r w:rsidR="004822EF" w:rsidRPr="00621ED7">
          <w:rPr>
            <w:rStyle w:val="ac"/>
            <w:szCs w:val="24"/>
          </w:rPr>
          <w:t>http://www.proforientator.ru/profession</w:t>
        </w:r>
      </w:hyperlink>
      <w:r w:rsidR="004822EF" w:rsidRPr="00621ED7">
        <w:rPr>
          <w:szCs w:val="24"/>
        </w:rPr>
        <w:t xml:space="preserve"> </w:t>
      </w:r>
    </w:p>
    <w:p w:rsidR="005F6C99" w:rsidRPr="00621ED7" w:rsidRDefault="005F6C99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A012EA" w:rsidRPr="00621ED7" w:rsidRDefault="00A012EA" w:rsidP="00621ED7">
      <w:pPr>
        <w:pStyle w:val="a3"/>
        <w:tabs>
          <w:tab w:val="left" w:pos="1276"/>
        </w:tabs>
        <w:ind w:left="0"/>
        <w:jc w:val="both"/>
        <w:rPr>
          <w:szCs w:val="24"/>
        </w:rPr>
      </w:pPr>
    </w:p>
    <w:p w:rsidR="00621ED7" w:rsidRDefault="00621ED7" w:rsidP="00621ED7">
      <w:pPr>
        <w:pStyle w:val="a3"/>
        <w:tabs>
          <w:tab w:val="left" w:pos="1276"/>
        </w:tabs>
        <w:ind w:left="0"/>
        <w:jc w:val="right"/>
        <w:rPr>
          <w:b/>
          <w:szCs w:val="24"/>
        </w:rPr>
        <w:sectPr w:rsidR="00621ED7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01501" w:rsidRPr="00DF711A" w:rsidRDefault="00201501" w:rsidP="00DF711A">
      <w:pPr>
        <w:pStyle w:val="1"/>
        <w:jc w:val="right"/>
      </w:pPr>
      <w:bookmarkStart w:id="10" w:name="_Toc511178209"/>
      <w:bookmarkStart w:id="11" w:name="_Toc511178278"/>
      <w:r w:rsidRPr="00DF711A">
        <w:lastRenderedPageBreak/>
        <w:t>Приложение 1</w:t>
      </w:r>
      <w:bookmarkEnd w:id="10"/>
      <w:bookmarkEnd w:id="11"/>
    </w:p>
    <w:p w:rsidR="0047284F" w:rsidRPr="00ED4638" w:rsidRDefault="0047284F" w:rsidP="00ED4638">
      <w:pPr>
        <w:jc w:val="center"/>
        <w:rPr>
          <w:b/>
          <w:lang w:eastAsia="ru-RU"/>
        </w:rPr>
      </w:pPr>
      <w:r w:rsidRPr="00ED4638">
        <w:rPr>
          <w:b/>
          <w:lang w:eastAsia="ru-RU"/>
        </w:rPr>
        <w:t xml:space="preserve">Показатели и критерии оценивания </w:t>
      </w:r>
      <w:r w:rsidR="00A012EA" w:rsidRPr="00ED4638">
        <w:rPr>
          <w:b/>
          <w:lang w:eastAsia="ru-RU"/>
        </w:rPr>
        <w:t xml:space="preserve">инженерных </w:t>
      </w:r>
      <w:r w:rsidRPr="00ED4638">
        <w:rPr>
          <w:b/>
          <w:lang w:eastAsia="ru-RU"/>
        </w:rPr>
        <w:t>компетенций по специальности «Токарь» (методика оценивания инженерных компетенций)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i/>
          <w:iCs/>
          <w:color w:val="000000"/>
          <w:szCs w:val="24"/>
          <w:lang w:eastAsia="ru-RU"/>
        </w:rPr>
        <w:t>Первый уровень</w:t>
      </w:r>
      <w:r w:rsidRPr="00621ED7">
        <w:rPr>
          <w:rFonts w:eastAsia="Times New Roman"/>
          <w:i/>
          <w:iCs/>
          <w:color w:val="000000"/>
          <w:szCs w:val="24"/>
          <w:lang w:eastAsia="ru-RU"/>
        </w:rPr>
        <w:t>: р</w:t>
      </w:r>
      <w:r w:rsidRPr="00621ED7">
        <w:rPr>
          <w:rFonts w:eastAsia="Times New Roman"/>
          <w:color w:val="000000"/>
          <w:szCs w:val="24"/>
          <w:lang w:eastAsia="ru-RU"/>
        </w:rPr>
        <w:t>езультаты обучения обучающихся свидетельствуют об усвоении ими некоторых элементарных знаний основных вопросов по дисциплине. Допущенные ошибки и неточности показывают, что обучающиеся не овладели необходимой системой знаний по дисциплине.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i/>
          <w:iCs/>
          <w:color w:val="000000"/>
          <w:szCs w:val="24"/>
          <w:lang w:eastAsia="ru-RU"/>
        </w:rPr>
        <w:t>Второй уровень</w:t>
      </w:r>
      <w:r w:rsidRPr="00621ED7">
        <w:rPr>
          <w:rFonts w:eastAsia="Times New Roman"/>
          <w:i/>
          <w:iCs/>
          <w:color w:val="000000"/>
          <w:szCs w:val="24"/>
          <w:lang w:eastAsia="ru-RU"/>
        </w:rPr>
        <w:t>:</w:t>
      </w:r>
      <w:r w:rsidRPr="00621ED7">
        <w:rPr>
          <w:rFonts w:eastAsia="Times New Roman"/>
          <w:color w:val="000000"/>
          <w:szCs w:val="24"/>
          <w:lang w:eastAsia="ru-RU"/>
        </w:rPr>
        <w:t xml:space="preserve"> достигнутый уровень оценки результатов обучения показывает, что обучающиеся обладают необходимой системой знаний и владеют некоторыми умениями по дисциплине. Обучающиеся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i/>
          <w:iCs/>
          <w:color w:val="000000"/>
          <w:szCs w:val="24"/>
          <w:lang w:eastAsia="ru-RU"/>
        </w:rPr>
        <w:t>Третий уровень</w:t>
      </w:r>
      <w:r w:rsidRPr="00621ED7">
        <w:rPr>
          <w:rFonts w:eastAsia="Times New Roman"/>
          <w:i/>
          <w:iCs/>
          <w:color w:val="000000"/>
          <w:szCs w:val="24"/>
          <w:lang w:eastAsia="ru-RU"/>
        </w:rPr>
        <w:t xml:space="preserve">: </w:t>
      </w:r>
      <w:r w:rsidRPr="00621ED7">
        <w:rPr>
          <w:rFonts w:eastAsia="Times New Roman"/>
          <w:color w:val="000000"/>
          <w:szCs w:val="24"/>
          <w:lang w:eastAsia="ru-RU"/>
        </w:rPr>
        <w:t>обучающиеся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</w:t>
      </w:r>
      <w:proofErr w:type="gramStart"/>
      <w:r w:rsidRPr="00621ED7">
        <w:rPr>
          <w:rFonts w:eastAsia="Times New Roman"/>
          <w:color w:val="000000"/>
          <w:szCs w:val="24"/>
          <w:lang w:eastAsia="ru-RU"/>
        </w:rPr>
        <w:t>.</w:t>
      </w:r>
      <w:proofErr w:type="gramEnd"/>
      <w:r w:rsidRPr="00621ED7">
        <w:rPr>
          <w:rFonts w:eastAsia="Times New Roman"/>
          <w:color w:val="000000"/>
          <w:szCs w:val="24"/>
          <w:lang w:eastAsia="ru-RU"/>
        </w:rPr>
        <w:t xml:space="preserve"> </w:t>
      </w:r>
      <w:proofErr w:type="gramStart"/>
      <w:r w:rsidRPr="00621ED7">
        <w:rPr>
          <w:rFonts w:eastAsia="Times New Roman"/>
          <w:color w:val="000000"/>
          <w:szCs w:val="24"/>
          <w:lang w:eastAsia="ru-RU"/>
        </w:rPr>
        <w:t>о</w:t>
      </w:r>
      <w:proofErr w:type="gramEnd"/>
      <w:r w:rsidRPr="00621ED7">
        <w:rPr>
          <w:rFonts w:eastAsia="Times New Roman"/>
          <w:color w:val="000000"/>
          <w:szCs w:val="24"/>
          <w:lang w:eastAsia="ru-RU"/>
        </w:rPr>
        <w:t>бучающиеся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i/>
          <w:iCs/>
          <w:color w:val="000000"/>
          <w:szCs w:val="24"/>
          <w:lang w:eastAsia="ru-RU"/>
        </w:rPr>
        <w:t>Четвертый уровень</w:t>
      </w:r>
      <w:r w:rsidRPr="00621ED7">
        <w:rPr>
          <w:rFonts w:eastAsia="Times New Roman"/>
          <w:color w:val="000000"/>
          <w:szCs w:val="24"/>
          <w:lang w:eastAsia="ru-RU"/>
        </w:rPr>
        <w:t>: Достигнутый уровень оценки результатов обучения обучающихся по дисциплине является основой для формирования общекультурных и профессиональных компетенций, соответствующих требованиям ФГОС. Обучающиеся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</w:t>
      </w:r>
    </w:p>
    <w:p w:rsidR="0047284F" w:rsidRPr="00621ED7" w:rsidRDefault="0047284F" w:rsidP="00DF711A">
      <w:pPr>
        <w:rPr>
          <w:lang w:eastAsia="ru-RU"/>
        </w:rPr>
      </w:pPr>
      <w:bookmarkStart w:id="12" w:name="_Toc511177685"/>
      <w:r w:rsidRPr="00621ED7">
        <w:rPr>
          <w:lang w:eastAsia="ru-RU"/>
        </w:rPr>
        <w:t>Шкала оценивания</w:t>
      </w:r>
      <w:bookmarkEnd w:id="12"/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49"/>
        <w:gridCol w:w="4180"/>
        <w:gridCol w:w="3716"/>
      </w:tblGrid>
      <w:tr w:rsidR="0047284F" w:rsidRPr="00621ED7" w:rsidTr="00300DED">
        <w:trPr>
          <w:tblHeader/>
          <w:jc w:val="center"/>
        </w:trPr>
        <w:tc>
          <w:tcPr>
            <w:tcW w:w="9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szCs w:val="24"/>
                <w:lang w:eastAsia="ru-RU"/>
              </w:rPr>
              <w:t>Характеристика уровней освоения компетенции</w:t>
            </w:r>
          </w:p>
        </w:tc>
      </w:tr>
      <w:tr w:rsidR="0047284F" w:rsidRPr="00621ED7" w:rsidTr="00300DED">
        <w:trPr>
          <w:tblHeader/>
          <w:jc w:val="center"/>
        </w:trPr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Уровни</w:t>
            </w:r>
          </w:p>
        </w:tc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Содержание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Проявления</w:t>
            </w:r>
          </w:p>
        </w:tc>
      </w:tr>
      <w:tr w:rsidR="0047284F" w:rsidRPr="00621ED7" w:rsidTr="00300DED">
        <w:trPr>
          <w:jc w:val="center"/>
        </w:trPr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szCs w:val="24"/>
                <w:lang w:eastAsia="ru-RU"/>
              </w:rPr>
              <w:t>Минимальный</w:t>
            </w:r>
          </w:p>
        </w:tc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szCs w:val="24"/>
                <w:lang w:eastAsia="ru-RU"/>
              </w:rPr>
              <w:t>Обучающийся</w:t>
            </w:r>
            <w:proofErr w:type="gramEnd"/>
            <w:r w:rsidRPr="00621ED7">
              <w:rPr>
                <w:rFonts w:eastAsia="Times New Roman"/>
                <w:szCs w:val="24"/>
                <w:lang w:eastAsia="ru-RU"/>
              </w:rPr>
              <w:t xml:space="preserve"> обладает необходимой системой знаний и владеет некоторыми умениями</w:t>
            </w:r>
          </w:p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szCs w:val="24"/>
                <w:lang w:eastAsia="ru-RU"/>
              </w:rPr>
              <w:t>Обучающийся</w:t>
            </w:r>
            <w:proofErr w:type="gramEnd"/>
            <w:r w:rsidRPr="00621ED7">
              <w:rPr>
                <w:rFonts w:eastAsia="Times New Roman"/>
                <w:szCs w:val="24"/>
                <w:lang w:eastAsia="ru-RU"/>
              </w:rPr>
              <w:t xml:space="preserve"> способен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</w:t>
            </w:r>
          </w:p>
        </w:tc>
      </w:tr>
      <w:tr w:rsidR="0047284F" w:rsidRPr="00621ED7" w:rsidTr="00300DED">
        <w:trPr>
          <w:jc w:val="center"/>
        </w:trPr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szCs w:val="24"/>
                <w:lang w:eastAsia="ru-RU"/>
              </w:rPr>
              <w:t>Базовый</w:t>
            </w:r>
          </w:p>
        </w:tc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szCs w:val="24"/>
                <w:lang w:eastAsia="ru-RU"/>
              </w:rPr>
              <w:t>Обучающийся</w:t>
            </w:r>
            <w:proofErr w:type="gramEnd"/>
            <w:r w:rsidRPr="00621ED7">
              <w:rPr>
                <w:rFonts w:eastAsia="Times New Roman"/>
                <w:szCs w:val="24"/>
                <w:lang w:eastAsia="ru-RU"/>
              </w:rPr>
              <w:t xml:space="preserve"> демонстрирует результаты на уровне осознанного владения учебным материалом и учебными умениями, навыками и способами деятельности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szCs w:val="24"/>
                <w:lang w:eastAsia="ru-RU"/>
              </w:rPr>
              <w:t>Обучающийся</w:t>
            </w:r>
            <w:proofErr w:type="gramEnd"/>
            <w:r w:rsidRPr="00621ED7">
              <w:rPr>
                <w:rFonts w:eastAsia="Times New Roman"/>
                <w:szCs w:val="24"/>
                <w:lang w:eastAsia="ru-RU"/>
              </w:rPr>
              <w:t xml:space="preserve"> способен анализировать, проводить сравнение и обоснование выбора методов решения заданий в практико-ориентированных ситуациях</w:t>
            </w:r>
          </w:p>
        </w:tc>
      </w:tr>
      <w:tr w:rsidR="0047284F" w:rsidRPr="00621ED7" w:rsidTr="00300DED">
        <w:trPr>
          <w:jc w:val="center"/>
        </w:trPr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szCs w:val="24"/>
                <w:lang w:eastAsia="ru-RU"/>
              </w:rPr>
              <w:t>Продвинутый</w:t>
            </w:r>
          </w:p>
        </w:tc>
        <w:tc>
          <w:tcPr>
            <w:tcW w:w="4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r w:rsidRPr="00621ED7">
              <w:rPr>
                <w:rFonts w:eastAsia="Times New Roman"/>
                <w:szCs w:val="24"/>
                <w:lang w:eastAsia="ru-RU"/>
              </w:rPr>
              <w:t>Достигнутый уровень является основой для формирования общекультурных и профессиональных компетенций, соответствующих требованиям ФГОС.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szCs w:val="24"/>
                <w:lang w:eastAsia="ru-RU"/>
              </w:rPr>
              <w:t>Обучающийся</w:t>
            </w:r>
            <w:proofErr w:type="gramEnd"/>
            <w:r w:rsidRPr="00621ED7">
              <w:rPr>
                <w:rFonts w:eastAsia="Times New Roman"/>
                <w:szCs w:val="24"/>
                <w:lang w:eastAsia="ru-RU"/>
              </w:rPr>
              <w:t xml:space="preserve"> способен использовать сведения из различных источников для успешного исследования и поиска решения в нестандартных практико-ориентированных ситуациях</w:t>
            </w:r>
          </w:p>
        </w:tc>
      </w:tr>
    </w:tbl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color w:val="000000"/>
          <w:szCs w:val="24"/>
          <w:lang w:eastAsia="ru-RU"/>
        </w:rPr>
        <w:t xml:space="preserve">Уровень освоения </w:t>
      </w:r>
      <w:proofErr w:type="spellStart"/>
      <w:r w:rsidRPr="00621ED7">
        <w:rPr>
          <w:rFonts w:eastAsia="Times New Roman"/>
          <w:color w:val="000000"/>
          <w:szCs w:val="24"/>
          <w:lang w:eastAsia="ru-RU"/>
        </w:rPr>
        <w:t>сформированности</w:t>
      </w:r>
      <w:proofErr w:type="spellEnd"/>
      <w:r w:rsidRPr="00621ED7">
        <w:rPr>
          <w:rFonts w:eastAsia="Times New Roman"/>
          <w:color w:val="000000"/>
          <w:szCs w:val="24"/>
          <w:lang w:eastAsia="ru-RU"/>
        </w:rPr>
        <w:t xml:space="preserve"> компетенций обучающегося оценивается в форме бальной отметки: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color w:val="000000"/>
          <w:szCs w:val="24"/>
          <w:lang w:eastAsia="ru-RU"/>
        </w:rPr>
        <w:t xml:space="preserve">"Отлично" </w:t>
      </w:r>
      <w:r w:rsidRPr="00621ED7">
        <w:rPr>
          <w:rFonts w:eastAsia="Times New Roman"/>
          <w:color w:val="000000"/>
          <w:szCs w:val="24"/>
          <w:lang w:eastAsia="ru-RU"/>
        </w:rPr>
        <w:t xml:space="preserve">заслуживает обучающийся,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</w:t>
      </w:r>
      <w:proofErr w:type="gramStart"/>
      <w:r w:rsidRPr="00621ED7">
        <w:rPr>
          <w:rFonts w:eastAsia="Times New Roman"/>
          <w:color w:val="000000"/>
          <w:szCs w:val="24"/>
          <w:lang w:eastAsia="ru-RU"/>
        </w:rPr>
        <w:t>основную</w:t>
      </w:r>
      <w:proofErr w:type="gramEnd"/>
      <w:r w:rsidRPr="00621ED7">
        <w:rPr>
          <w:rFonts w:eastAsia="Times New Roman"/>
          <w:color w:val="000000"/>
          <w:szCs w:val="24"/>
          <w:lang w:eastAsia="ru-RU"/>
        </w:rPr>
        <w:t xml:space="preserve"> и знакомый с дополнительной литературой, рекомендованной программой. Как правило, оценка "отлично" выставляется обучающимся, усвоившим взаимосвязь основных понятий дисциплины в их </w:t>
      </w:r>
      <w:r w:rsidRPr="00621ED7">
        <w:rPr>
          <w:rFonts w:eastAsia="Times New Roman"/>
          <w:color w:val="000000"/>
          <w:szCs w:val="24"/>
          <w:lang w:eastAsia="ru-RU"/>
        </w:rPr>
        <w:lastRenderedPageBreak/>
        <w:t>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color w:val="000000"/>
          <w:szCs w:val="24"/>
          <w:lang w:eastAsia="ru-RU"/>
        </w:rPr>
        <w:t xml:space="preserve">"Хорошо" </w:t>
      </w:r>
      <w:r w:rsidRPr="00621ED7">
        <w:rPr>
          <w:rFonts w:eastAsia="Times New Roman"/>
          <w:color w:val="000000"/>
          <w:szCs w:val="24"/>
          <w:lang w:eastAsia="ru-RU"/>
        </w:rPr>
        <w:t xml:space="preserve">заслуживает </w:t>
      </w:r>
      <w:proofErr w:type="gramStart"/>
      <w:r w:rsidRPr="00621ED7">
        <w:rPr>
          <w:rFonts w:eastAsia="Times New Roman"/>
          <w:color w:val="000000"/>
          <w:szCs w:val="24"/>
          <w:lang w:eastAsia="ru-RU"/>
        </w:rPr>
        <w:t>обучающийся</w:t>
      </w:r>
      <w:proofErr w:type="gramEnd"/>
      <w:r w:rsidRPr="00621ED7">
        <w:rPr>
          <w:rFonts w:eastAsia="Times New Roman"/>
          <w:color w:val="000000"/>
          <w:szCs w:val="24"/>
          <w:lang w:eastAsia="ru-RU"/>
        </w:rPr>
        <w:t xml:space="preserve">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color w:val="000000"/>
          <w:szCs w:val="24"/>
          <w:lang w:eastAsia="ru-RU"/>
        </w:rPr>
        <w:t xml:space="preserve">"Удовлетворительно" </w:t>
      </w:r>
      <w:r w:rsidRPr="00621ED7">
        <w:rPr>
          <w:rFonts w:eastAsia="Times New Roman"/>
          <w:color w:val="000000"/>
          <w:szCs w:val="24"/>
          <w:lang w:eastAsia="ru-RU"/>
        </w:rPr>
        <w:t>заслуживает обучающийся,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обучающимся,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учителя.</w:t>
      </w:r>
    </w:p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b/>
          <w:bCs/>
          <w:color w:val="000000"/>
          <w:szCs w:val="24"/>
          <w:lang w:eastAsia="ru-RU"/>
        </w:rPr>
        <w:t xml:space="preserve">"Неудовлетворительно" </w:t>
      </w:r>
      <w:r w:rsidRPr="00621ED7">
        <w:rPr>
          <w:rFonts w:eastAsia="Times New Roman"/>
          <w:color w:val="000000"/>
          <w:szCs w:val="24"/>
          <w:lang w:eastAsia="ru-RU"/>
        </w:rPr>
        <w:t xml:space="preserve">выставляется обучающемуся,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обучающимся, которые не могут продолжить обучение или приступить к профессиональной деятельности по окончании профессионального </w:t>
      </w:r>
      <w:proofErr w:type="gramStart"/>
      <w:r w:rsidRPr="00621ED7">
        <w:rPr>
          <w:rFonts w:eastAsia="Times New Roman"/>
          <w:color w:val="000000"/>
          <w:szCs w:val="24"/>
          <w:lang w:eastAsia="ru-RU"/>
        </w:rPr>
        <w:t>обучения по специальности</w:t>
      </w:r>
      <w:proofErr w:type="gramEnd"/>
      <w:r w:rsidRPr="00621ED7">
        <w:rPr>
          <w:rFonts w:eastAsia="Times New Roman"/>
          <w:color w:val="000000"/>
          <w:szCs w:val="24"/>
          <w:lang w:eastAsia="ru-RU"/>
        </w:rPr>
        <w:t xml:space="preserve"> «Токарь» без дополнительных занятий по соответствующей дисциплине.</w:t>
      </w:r>
    </w:p>
    <w:p w:rsidR="0047284F" w:rsidRPr="00621ED7" w:rsidRDefault="0047284F" w:rsidP="00621ED7">
      <w:pPr>
        <w:tabs>
          <w:tab w:val="left" w:pos="1276"/>
        </w:tabs>
        <w:jc w:val="center"/>
        <w:outlineLvl w:val="0"/>
        <w:rPr>
          <w:rFonts w:eastAsia="Times New Roman"/>
          <w:color w:val="000000"/>
          <w:kern w:val="36"/>
          <w:szCs w:val="24"/>
          <w:lang w:eastAsia="ru-RU"/>
        </w:rPr>
      </w:pPr>
      <w:bookmarkStart w:id="13" w:name="_Toc511177686"/>
      <w:bookmarkStart w:id="14" w:name="_Toc511178210"/>
      <w:bookmarkStart w:id="15" w:name="_Toc511178279"/>
      <w:r w:rsidRPr="00621ED7">
        <w:rPr>
          <w:rFonts w:eastAsia="Times New Roman"/>
          <w:color w:val="000000"/>
          <w:kern w:val="36"/>
          <w:szCs w:val="24"/>
          <w:lang w:eastAsia="ru-RU"/>
        </w:rPr>
        <w:t>Шкала оценивания</w:t>
      </w:r>
      <w:bookmarkEnd w:id="13"/>
      <w:bookmarkEnd w:id="14"/>
      <w:bookmarkEnd w:id="15"/>
    </w:p>
    <w:tbl>
      <w:tblPr>
        <w:tblW w:w="9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44"/>
        <w:gridCol w:w="3035"/>
        <w:gridCol w:w="3827"/>
      </w:tblGrid>
      <w:tr w:rsidR="0047284F" w:rsidRPr="00621ED7" w:rsidTr="00300DED"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Качество освоения</w:t>
            </w:r>
          </w:p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программы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Уровень достижений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Отметка в 5-балльной шкале</w:t>
            </w:r>
          </w:p>
        </w:tc>
      </w:tr>
      <w:tr w:rsidR="0047284F" w:rsidRPr="00621ED7" w:rsidTr="00300DED"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90-100%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продвинутый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«5»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(отлично)</w:t>
            </w:r>
          </w:p>
        </w:tc>
      </w:tr>
      <w:tr w:rsidR="0047284F" w:rsidRPr="00621ED7" w:rsidTr="00300DED"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66 -89%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базовый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«4»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(хорошо)</w:t>
            </w:r>
          </w:p>
        </w:tc>
      </w:tr>
      <w:tr w:rsidR="0047284F" w:rsidRPr="00621ED7" w:rsidTr="00300DED"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50 -65 %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минимальный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«3»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(удовлетворительно)</w:t>
            </w:r>
          </w:p>
        </w:tc>
      </w:tr>
      <w:tr w:rsidR="0047284F" w:rsidRPr="00621ED7" w:rsidTr="00300DED"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меньше 50%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ниже минимального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«2»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(неудовлетворительно)</w:t>
            </w:r>
          </w:p>
        </w:tc>
      </w:tr>
    </w:tbl>
    <w:p w:rsidR="0047284F" w:rsidRPr="00621ED7" w:rsidRDefault="0047284F" w:rsidP="00621ED7">
      <w:pPr>
        <w:tabs>
          <w:tab w:val="left" w:pos="1276"/>
        </w:tabs>
        <w:jc w:val="center"/>
        <w:outlineLvl w:val="1"/>
        <w:rPr>
          <w:rFonts w:eastAsia="Times New Roman"/>
          <w:color w:val="000000"/>
          <w:szCs w:val="24"/>
          <w:lang w:eastAsia="ru-RU"/>
        </w:rPr>
      </w:pPr>
      <w:bookmarkStart w:id="16" w:name="_Toc511177687"/>
      <w:bookmarkStart w:id="17" w:name="_Toc511178211"/>
      <w:bookmarkStart w:id="18" w:name="_Toc511178280"/>
      <w:r w:rsidRPr="00621ED7">
        <w:rPr>
          <w:rFonts w:eastAsia="Times New Roman"/>
          <w:color w:val="000000"/>
          <w:szCs w:val="24"/>
          <w:lang w:eastAsia="ru-RU"/>
        </w:rPr>
        <w:t>Методические материалы, определяющие процедуры оценивания результатов</w:t>
      </w:r>
      <w:bookmarkEnd w:id="16"/>
      <w:bookmarkEnd w:id="17"/>
      <w:bookmarkEnd w:id="18"/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3"/>
        <w:gridCol w:w="2172"/>
        <w:gridCol w:w="4483"/>
        <w:gridCol w:w="2217"/>
      </w:tblGrid>
      <w:tr w:rsidR="0047284F" w:rsidRPr="00621ED7" w:rsidTr="00300DED">
        <w:trPr>
          <w:tblHeader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№ </w:t>
            </w:r>
            <w:proofErr w:type="gramStart"/>
            <w:r w:rsidRPr="00621ED7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</w:t>
            </w:r>
            <w:proofErr w:type="gramEnd"/>
            <w:r w:rsidRPr="00621ED7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Наименование оценочного средства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Краткая характеристика оценочного средства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Представление оценочного средства в фонде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4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Выпускн</w:t>
            </w:r>
            <w:r w:rsidR="00934847" w:rsidRPr="00621ED7">
              <w:rPr>
                <w:rFonts w:eastAsia="Times New Roman"/>
                <w:color w:val="000000"/>
                <w:szCs w:val="24"/>
                <w:lang w:eastAsia="ru-RU"/>
              </w:rPr>
              <w:t>ая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 квалификационн</w:t>
            </w:r>
            <w:r w:rsidR="00934847" w:rsidRPr="00621ED7">
              <w:rPr>
                <w:rFonts w:eastAsia="Times New Roman"/>
                <w:color w:val="000000"/>
                <w:szCs w:val="24"/>
                <w:lang w:eastAsia="ru-RU"/>
              </w:rPr>
              <w:t>ая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 работа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Научно-исследовательский труд студента выпускного курса высшего учебного заведения. Объединяет теоретические и практические навыки студента </w:t>
            </w: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и</w:t>
            </w:r>
            <w:proofErr w:type="gramEnd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 в общем отражает знания, полученные им за годы обучения.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Темы выпускных квалификационных работ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5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Доклад / сообщение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или научной темы</w:t>
            </w:r>
            <w:proofErr w:type="gram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Темы докладов, сообщений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6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Коллективное решение творческих задач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Совместная деятельность группы обучающихся и учителя под управлением учителя с целью 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профессиональные задачи.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Тема (проблема), концепция, роли и ожидаемый результат по каждой творческой задаче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7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Комплект контрольных заданий по вариантам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8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Отчет о прохождении производственной практики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Практическая работа. Представляет собой свод практических знаний полученных непосредственно на объекте практики 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Структура отчета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19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Портфолио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Целевая подборка работ обучающегося, раскрывающая его индивидуальные образовательные достижения </w:t>
            </w:r>
            <w:proofErr w:type="gram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Структура портфолио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0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Проект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</w:t>
            </w:r>
            <w:proofErr w:type="spell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сформированности</w:t>
            </w:r>
            <w:proofErr w:type="spellEnd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 аналитических, исследовательских навыков, навыков практического и творческого мышления. Может выполняться в индивидуальном порядке или группой </w:t>
            </w: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обучающихся</w:t>
            </w:r>
            <w:proofErr w:type="gramEnd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Темы групповых и/или </w:t>
            </w: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индивидуальных проектов</w:t>
            </w:r>
            <w:proofErr w:type="gramEnd"/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1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Публичная презентация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Публичная презентация представляет собой хорошо спланированное и подготовленное мероприятие. Проводится в соответствии с заранее разработанным сценарием, в котором четко определены роли всех участников, содержание и порядок их </w:t>
            </w: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выступлений, использование визуальных вспомогательных средств (плакаты, схемы, таблицы, слайды, фильмы и др.).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Структура публичной презентации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2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Реферат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Темы рефератов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3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Собеседование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обучающимся</w:t>
            </w:r>
            <w:proofErr w:type="gramEnd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Вопросы по темам/разделам дисциплины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4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</w:t>
            </w:r>
            <w:proofErr w:type="gramStart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обучающихся</w:t>
            </w:r>
            <w:proofErr w:type="gramEnd"/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Темы групповых и/или индивидуальных творческих заданий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5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Тестирование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Фонд тестовых заданий</w:t>
            </w:r>
          </w:p>
        </w:tc>
      </w:tr>
      <w:tr w:rsidR="0047284F" w:rsidRPr="00621ED7" w:rsidTr="00300DED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numPr>
                <w:ilvl w:val="0"/>
                <w:numId w:val="26"/>
              </w:numPr>
              <w:tabs>
                <w:tab w:val="left" w:pos="1276"/>
              </w:tabs>
              <w:ind w:left="0"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Экзамен</w:t>
            </w:r>
          </w:p>
        </w:tc>
        <w:tc>
          <w:tcPr>
            <w:tcW w:w="4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Проверочное испытание. Форма оценки знаний.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284F" w:rsidRPr="00621ED7" w:rsidRDefault="0047284F" w:rsidP="00621ED7">
            <w:pPr>
              <w:tabs>
                <w:tab w:val="left" w:pos="1276"/>
              </w:tabs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21ED7">
              <w:rPr>
                <w:rFonts w:eastAsia="Times New Roman"/>
                <w:color w:val="000000"/>
                <w:szCs w:val="24"/>
                <w:lang w:eastAsia="ru-RU"/>
              </w:rPr>
              <w:t>Экзаменационные билеты</w:t>
            </w:r>
          </w:p>
        </w:tc>
      </w:tr>
    </w:tbl>
    <w:p w:rsidR="0047284F" w:rsidRPr="00621ED7" w:rsidRDefault="0047284F" w:rsidP="00621ED7">
      <w:pPr>
        <w:tabs>
          <w:tab w:val="left" w:pos="1276"/>
        </w:tabs>
        <w:jc w:val="both"/>
        <w:rPr>
          <w:rFonts w:eastAsia="Times New Roman"/>
          <w:color w:val="000000"/>
          <w:szCs w:val="24"/>
          <w:lang w:eastAsia="ru-RU"/>
        </w:rPr>
      </w:pPr>
      <w:r w:rsidRPr="00621ED7">
        <w:rPr>
          <w:rFonts w:eastAsia="Times New Roman"/>
          <w:color w:val="000000"/>
          <w:szCs w:val="24"/>
          <w:lang w:eastAsia="ru-RU"/>
        </w:rPr>
        <w:t>Проверяемые компетенции: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Устройство и принцип работы однотипных токарных станков;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Наименование, назначение и условия применения наиболее распространенных универсальных приспособлений;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Устройство и принцип работы простых и средней сложности контрольно-измерительных инструментов;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Назначение и правила применения нормального и специального режущего инструмента;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Углы, правила заточки и установки резцов и сверл на станке;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lastRenderedPageBreak/>
        <w:t>Основные сведения о допусках и посадках, квалитетах и параметрах шероховатости (классах точности и чистоты обработки);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Назначение и свойства смазывающе-охлаждающих жидкостей;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Способы экономного расходования и использования материалов, инструментов, приспособлений и электроэнергии;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Причины возникновения брака и неточностей при обработке на станках, меры их предупреждения и устранения;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Правила чтения чертежей, эскизов и технологических карт;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Назначение технологического процесса, способы выполнения основных токарных операций;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Основные требования к организации рабочего места;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 xml:space="preserve">Правила безопасности, внутреннего распорядка, производственной санитарии, </w:t>
      </w:r>
      <w:proofErr w:type="spellStart"/>
      <w:r w:rsidRPr="00621ED7">
        <w:rPr>
          <w:szCs w:val="24"/>
        </w:rPr>
        <w:t>электро</w:t>
      </w:r>
      <w:proofErr w:type="spellEnd"/>
      <w:r w:rsidRPr="00621ED7">
        <w:rPr>
          <w:szCs w:val="24"/>
        </w:rPr>
        <w:t xml:space="preserve"> и пожарной безопасности;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Основы экономики труда и производства;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Выполнение токарной обработки деталей по 12—14-му квалитетам на универсальных токарных станках с применением нормального режущего инструмента и универсальных приспособлений;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Выполнение токарной обработки деталей по 8—11-му квалитетам на специализированных станках, налаженных для обработки простых и средней сложности деталей или выполнения отдельных операций;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Нарезание наружной и внутренней треугольной и прямоугольной резьбы метчиками и плашками;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Управление токарно-центровыми станками с высотой центров до 800 мм и наблюдение за их работой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Затачивание токарных резцов и сверл;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Определение технологической последовательности обработки и режимы резания по карте технологического процесса;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Использование контрольно-измерительных инструментов и приспособлений;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Предупреждение и устранение неполадок в работе станка и приспособлений;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Определение основных причин дефектов и неточностей обработки, предупреждение и устранение их;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Экономное расходование материалов, инструментов и электроэнергии;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Чтение и использование несложных чертежей, эскизов, карт технологического процесса;</w:t>
      </w:r>
    </w:p>
    <w:p w:rsidR="0047284F" w:rsidRPr="00621ED7" w:rsidRDefault="0047284F" w:rsidP="00621ED7">
      <w:pPr>
        <w:pStyle w:val="a3"/>
        <w:numPr>
          <w:ilvl w:val="0"/>
          <w:numId w:val="27"/>
        </w:numPr>
        <w:tabs>
          <w:tab w:val="left" w:pos="1276"/>
        </w:tabs>
        <w:ind w:left="0" w:firstLine="709"/>
        <w:rPr>
          <w:szCs w:val="24"/>
        </w:rPr>
      </w:pPr>
      <w:r w:rsidRPr="00621ED7">
        <w:rPr>
          <w:szCs w:val="24"/>
        </w:rPr>
        <w:t>Соблюдение правил безопасности труда и внутреннего распорядка, производственной санитарии, электро- и пожарной безопасности.</w:t>
      </w:r>
    </w:p>
    <w:p w:rsidR="00201501" w:rsidRPr="00621ED7" w:rsidRDefault="00201501" w:rsidP="00621ED7">
      <w:pPr>
        <w:pStyle w:val="a3"/>
        <w:tabs>
          <w:tab w:val="left" w:pos="1276"/>
        </w:tabs>
        <w:ind w:left="0"/>
        <w:jc w:val="right"/>
        <w:rPr>
          <w:szCs w:val="24"/>
        </w:rPr>
      </w:pPr>
    </w:p>
    <w:p w:rsidR="00B5167D" w:rsidRPr="00621ED7" w:rsidRDefault="00B5167D" w:rsidP="00621ED7">
      <w:pPr>
        <w:pStyle w:val="a3"/>
        <w:tabs>
          <w:tab w:val="left" w:pos="1276"/>
        </w:tabs>
        <w:ind w:left="0"/>
        <w:jc w:val="both"/>
        <w:rPr>
          <w:b/>
          <w:szCs w:val="24"/>
        </w:rPr>
      </w:pPr>
    </w:p>
    <w:p w:rsidR="00621ED7" w:rsidRDefault="00621ED7" w:rsidP="00621ED7">
      <w:pPr>
        <w:pStyle w:val="a3"/>
        <w:tabs>
          <w:tab w:val="left" w:pos="1276"/>
        </w:tabs>
        <w:ind w:left="0"/>
        <w:jc w:val="right"/>
        <w:rPr>
          <w:b/>
          <w:szCs w:val="24"/>
        </w:rPr>
        <w:sectPr w:rsidR="00621ED7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012EA" w:rsidRPr="00621ED7" w:rsidRDefault="00A012EA" w:rsidP="00A90716">
      <w:pPr>
        <w:pStyle w:val="1"/>
        <w:jc w:val="right"/>
      </w:pPr>
      <w:bookmarkStart w:id="19" w:name="_Toc511178281"/>
      <w:r w:rsidRPr="00621ED7">
        <w:lastRenderedPageBreak/>
        <w:t>Приложение 2</w:t>
      </w:r>
      <w:bookmarkEnd w:id="19"/>
    </w:p>
    <w:p w:rsidR="00A012EA" w:rsidRPr="00621ED7" w:rsidRDefault="00A012EA" w:rsidP="00621ED7">
      <w:pPr>
        <w:pStyle w:val="a3"/>
        <w:tabs>
          <w:tab w:val="left" w:pos="1276"/>
        </w:tabs>
        <w:ind w:left="0"/>
        <w:rPr>
          <w:b/>
          <w:szCs w:val="24"/>
        </w:rPr>
      </w:pPr>
      <w:r w:rsidRPr="00621ED7">
        <w:rPr>
          <w:b/>
          <w:szCs w:val="24"/>
        </w:rPr>
        <w:t>Результаты модуля Токарь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63"/>
        <w:gridCol w:w="4582"/>
      </w:tblGrid>
      <w:tr w:rsidR="00300DED" w:rsidRPr="00621ED7" w:rsidTr="00300DED">
        <w:tc>
          <w:tcPr>
            <w:tcW w:w="4763" w:type="dxa"/>
          </w:tcPr>
          <w:p w:rsidR="00300DED" w:rsidRPr="00621ED7" w:rsidRDefault="000E6F26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Результат</w:t>
            </w:r>
            <w:r w:rsidR="00300DED" w:rsidRPr="00621ED7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82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Фактический результат</w:t>
            </w:r>
          </w:p>
        </w:tc>
      </w:tr>
      <w:tr w:rsidR="00300DED" w:rsidRPr="00621ED7" w:rsidTr="00300DED">
        <w:tc>
          <w:tcPr>
            <w:tcW w:w="4763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</w:rPr>
            </w:pPr>
            <w:r w:rsidRPr="00621ED7">
              <w:rPr>
                <w:bCs/>
                <w:i/>
                <w:sz w:val="24"/>
                <w:szCs w:val="24"/>
              </w:rPr>
              <w:t>Качество обучения</w:t>
            </w:r>
          </w:p>
        </w:tc>
        <w:tc>
          <w:tcPr>
            <w:tcW w:w="4582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83,5%</w:t>
            </w:r>
          </w:p>
        </w:tc>
      </w:tr>
      <w:tr w:rsidR="00300DED" w:rsidRPr="00621ED7" w:rsidTr="00300DED">
        <w:tc>
          <w:tcPr>
            <w:tcW w:w="4763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</w:rPr>
            </w:pPr>
            <w:r w:rsidRPr="00621ED7">
              <w:rPr>
                <w:bCs/>
                <w:i/>
                <w:sz w:val="24"/>
                <w:szCs w:val="24"/>
              </w:rPr>
              <w:t>Качество прохождения итоговой аттестации, присвоенный разряд по профессии</w:t>
            </w:r>
          </w:p>
        </w:tc>
        <w:tc>
          <w:tcPr>
            <w:tcW w:w="4582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621ED7">
              <w:rPr>
                <w:bCs/>
                <w:sz w:val="24"/>
                <w:szCs w:val="24"/>
              </w:rPr>
              <w:t>100% выпускников по специальности успешно сдают квалификационный экзамен, получают 2 разряд</w:t>
            </w:r>
          </w:p>
        </w:tc>
      </w:tr>
      <w:tr w:rsidR="00300DED" w:rsidRPr="00621ED7" w:rsidTr="00300DED">
        <w:tc>
          <w:tcPr>
            <w:tcW w:w="4763" w:type="dxa"/>
          </w:tcPr>
          <w:p w:rsidR="00300DED" w:rsidRPr="00621ED7" w:rsidRDefault="00300DED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</w:rPr>
            </w:pPr>
            <w:r w:rsidRPr="00621ED7">
              <w:rPr>
                <w:i/>
                <w:sz w:val="24"/>
                <w:szCs w:val="24"/>
              </w:rPr>
              <w:t>динамика развития инженерных компетенций и личностных качеств обучающихся</w:t>
            </w:r>
          </w:p>
        </w:tc>
        <w:tc>
          <w:tcPr>
            <w:tcW w:w="4582" w:type="dxa"/>
          </w:tcPr>
          <w:p w:rsidR="00300DED" w:rsidRPr="00621ED7" w:rsidRDefault="00934847" w:rsidP="00621ED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 xml:space="preserve">Средний балл теста «Инженерные компетенции» по результатам промежуточной итоговой аттестации </w:t>
            </w:r>
            <w:r w:rsidR="00523074" w:rsidRPr="00621ED7">
              <w:rPr>
                <w:sz w:val="24"/>
                <w:szCs w:val="24"/>
              </w:rPr>
              <w:t>в 2017 году – 83 из 100. 2017 год – начало отсчета динамики результатов в течение последующих 4 лет.</w:t>
            </w:r>
          </w:p>
        </w:tc>
      </w:tr>
    </w:tbl>
    <w:p w:rsidR="00300DED" w:rsidRPr="00621ED7" w:rsidRDefault="00300DED" w:rsidP="00621ED7">
      <w:pPr>
        <w:tabs>
          <w:tab w:val="left" w:pos="1276"/>
        </w:tabs>
        <w:rPr>
          <w:i/>
          <w:szCs w:val="24"/>
        </w:rPr>
      </w:pPr>
      <w:r w:rsidRPr="00621ED7">
        <w:rPr>
          <w:i/>
          <w:szCs w:val="24"/>
        </w:rPr>
        <w:t>результаты научной и творческой деятельности (творческие, исследовательские проекты, качественное участие в олимпиадах и конкурсах технической направленности)</w:t>
      </w:r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2297"/>
        <w:gridCol w:w="3368"/>
        <w:gridCol w:w="3686"/>
      </w:tblGrid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621ED7">
              <w:rPr>
                <w:b/>
                <w:sz w:val="24"/>
                <w:szCs w:val="24"/>
              </w:rPr>
              <w:t>Уч</w:t>
            </w:r>
            <w:proofErr w:type="gramStart"/>
            <w:r w:rsidRPr="00621ED7">
              <w:rPr>
                <w:b/>
                <w:sz w:val="24"/>
                <w:szCs w:val="24"/>
              </w:rPr>
              <w:t>.г</w:t>
            </w:r>
            <w:proofErr w:type="gramEnd"/>
            <w:r w:rsidRPr="00621ED7">
              <w:rPr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b/>
                <w:sz w:val="24"/>
                <w:szCs w:val="24"/>
              </w:rPr>
            </w:pPr>
            <w:r w:rsidRPr="00621ED7">
              <w:rPr>
                <w:b/>
                <w:sz w:val="24"/>
                <w:szCs w:val="24"/>
              </w:rPr>
              <w:t>Муниципальный этап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b/>
                <w:sz w:val="24"/>
                <w:szCs w:val="24"/>
              </w:rPr>
            </w:pPr>
            <w:r w:rsidRPr="00621ED7">
              <w:rPr>
                <w:b/>
                <w:sz w:val="24"/>
                <w:szCs w:val="24"/>
              </w:rPr>
              <w:t>Региональный этап</w:t>
            </w: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2011-2012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 победитель 5 призеров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 xml:space="preserve">Участник </w:t>
            </w: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2012-2013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Победитель, 3 призера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Участник</w:t>
            </w: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2013-2014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3 призера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2014-2015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4 призера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4 участника</w:t>
            </w: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2015-2016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 победителя</w:t>
            </w:r>
          </w:p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11 призеров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</w:p>
        </w:tc>
      </w:tr>
      <w:tr w:rsidR="000E6F26" w:rsidRPr="00621ED7" w:rsidTr="001D5756">
        <w:tc>
          <w:tcPr>
            <w:tcW w:w="2297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2016-2017</w:t>
            </w:r>
          </w:p>
        </w:tc>
        <w:tc>
          <w:tcPr>
            <w:tcW w:w="3368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 победитель</w:t>
            </w:r>
          </w:p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sz w:val="24"/>
                <w:szCs w:val="24"/>
              </w:rPr>
            </w:pPr>
            <w:r w:rsidRPr="00621ED7">
              <w:rPr>
                <w:sz w:val="24"/>
                <w:szCs w:val="24"/>
              </w:rPr>
              <w:t>10 призеров</w:t>
            </w:r>
          </w:p>
        </w:tc>
        <w:tc>
          <w:tcPr>
            <w:tcW w:w="3686" w:type="dxa"/>
          </w:tcPr>
          <w:p w:rsidR="000E6F26" w:rsidRPr="00621ED7" w:rsidRDefault="000E6F26" w:rsidP="00621ED7">
            <w:pPr>
              <w:tabs>
                <w:tab w:val="left" w:pos="1276"/>
              </w:tabs>
              <w:jc w:val="center"/>
              <w:rPr>
                <w:b/>
                <w:sz w:val="24"/>
                <w:szCs w:val="24"/>
              </w:rPr>
            </w:pPr>
            <w:r w:rsidRPr="00621ED7">
              <w:rPr>
                <w:b/>
                <w:color w:val="1F497D" w:themeColor="text2"/>
                <w:sz w:val="24"/>
                <w:szCs w:val="24"/>
              </w:rPr>
              <w:t xml:space="preserve">2 участника </w:t>
            </w:r>
          </w:p>
        </w:tc>
      </w:tr>
    </w:tbl>
    <w:p w:rsidR="000E6F26" w:rsidRPr="00621ED7" w:rsidRDefault="000E6F26" w:rsidP="00621ED7">
      <w:pPr>
        <w:shd w:val="clear" w:color="auto" w:fill="FFFFFF"/>
        <w:tabs>
          <w:tab w:val="left" w:pos="1276"/>
        </w:tabs>
        <w:jc w:val="both"/>
        <w:rPr>
          <w:i/>
          <w:color w:val="000000"/>
          <w:spacing w:val="-11"/>
          <w:szCs w:val="24"/>
        </w:rPr>
      </w:pPr>
      <w:r w:rsidRPr="00621ED7">
        <w:rPr>
          <w:i/>
          <w:color w:val="000000"/>
          <w:spacing w:val="-11"/>
          <w:szCs w:val="24"/>
        </w:rPr>
        <w:t>Совместный с социальными партнерами результат профессиональной ориентации</w:t>
      </w:r>
    </w:p>
    <w:p w:rsidR="000E6F26" w:rsidRPr="00621ED7" w:rsidRDefault="000E6F26" w:rsidP="00621ED7">
      <w:pPr>
        <w:shd w:val="clear" w:color="auto" w:fill="FFFFFF"/>
        <w:tabs>
          <w:tab w:val="left" w:pos="1276"/>
        </w:tabs>
        <w:jc w:val="both"/>
        <w:rPr>
          <w:color w:val="000000"/>
          <w:spacing w:val="-11"/>
          <w:szCs w:val="24"/>
        </w:rPr>
      </w:pPr>
      <w:r w:rsidRPr="00621ED7">
        <w:rPr>
          <w:color w:val="000000"/>
          <w:spacing w:val="-11"/>
          <w:szCs w:val="24"/>
        </w:rPr>
        <w:t xml:space="preserve"> Постоянными социальными партнерами в моей работе являются ЦДОД «Поиск», Дом детского творчества, </w:t>
      </w:r>
      <w:proofErr w:type="spellStart"/>
      <w:r w:rsidRPr="00621ED7">
        <w:rPr>
          <w:color w:val="000000"/>
          <w:spacing w:val="-11"/>
          <w:szCs w:val="24"/>
        </w:rPr>
        <w:t>Нефтеюганский</w:t>
      </w:r>
      <w:proofErr w:type="spellEnd"/>
      <w:r w:rsidRPr="00621ED7">
        <w:rPr>
          <w:color w:val="000000"/>
          <w:spacing w:val="-11"/>
          <w:szCs w:val="24"/>
        </w:rPr>
        <w:t xml:space="preserve"> Политехнический колледж, Центр технических видов спорта </w:t>
      </w:r>
      <w:proofErr w:type="spellStart"/>
      <w:r w:rsidRPr="00621ED7">
        <w:rPr>
          <w:color w:val="000000"/>
          <w:spacing w:val="-11"/>
          <w:szCs w:val="24"/>
        </w:rPr>
        <w:t>Кванториум</w:t>
      </w:r>
      <w:proofErr w:type="spellEnd"/>
      <w:r w:rsidRPr="00621ED7">
        <w:rPr>
          <w:color w:val="000000"/>
          <w:spacing w:val="-11"/>
          <w:szCs w:val="24"/>
        </w:rPr>
        <w:t xml:space="preserve">. Благодаря эффективному партнерству, достигнуты важные цели: </w:t>
      </w:r>
    </w:p>
    <w:p w:rsidR="000E6F26" w:rsidRPr="00621ED7" w:rsidRDefault="000E6F26" w:rsidP="00621ED7">
      <w:pPr>
        <w:shd w:val="clear" w:color="auto" w:fill="FFFFFF"/>
        <w:tabs>
          <w:tab w:val="left" w:pos="1276"/>
        </w:tabs>
        <w:jc w:val="both"/>
        <w:rPr>
          <w:color w:val="000000"/>
          <w:spacing w:val="-11"/>
          <w:szCs w:val="24"/>
        </w:rPr>
      </w:pPr>
      <w:proofErr w:type="gramStart"/>
      <w:r w:rsidRPr="00621ED7">
        <w:rPr>
          <w:color w:val="000000"/>
          <w:spacing w:val="-11"/>
          <w:szCs w:val="24"/>
        </w:rPr>
        <w:t xml:space="preserve">83 учащихся заняты </w:t>
      </w:r>
      <w:r w:rsidR="00934847" w:rsidRPr="00621ED7">
        <w:rPr>
          <w:color w:val="000000"/>
          <w:spacing w:val="-11"/>
          <w:szCs w:val="24"/>
        </w:rPr>
        <w:t>в</w:t>
      </w:r>
      <w:r w:rsidRPr="00621ED7">
        <w:rPr>
          <w:color w:val="000000"/>
          <w:spacing w:val="-11"/>
          <w:szCs w:val="24"/>
        </w:rPr>
        <w:t xml:space="preserve">о внеурочной деятельности, проводимой мной; </w:t>
      </w:r>
      <w:proofErr w:type="gramEnd"/>
    </w:p>
    <w:p w:rsidR="000E6F26" w:rsidRPr="00621ED7" w:rsidRDefault="000E6F26" w:rsidP="00621ED7">
      <w:pPr>
        <w:shd w:val="clear" w:color="auto" w:fill="FFFFFF"/>
        <w:tabs>
          <w:tab w:val="left" w:pos="1276"/>
        </w:tabs>
        <w:jc w:val="both"/>
        <w:rPr>
          <w:color w:val="000000"/>
          <w:spacing w:val="-11"/>
          <w:szCs w:val="24"/>
        </w:rPr>
      </w:pPr>
      <w:r w:rsidRPr="00621ED7">
        <w:rPr>
          <w:color w:val="000000"/>
          <w:spacing w:val="-11"/>
          <w:szCs w:val="24"/>
        </w:rPr>
        <w:t xml:space="preserve">все учащиеся 8-9 классов проходят профессиональные пробы по 7 специальностям в Политехническом колледже в моем сопровождении; </w:t>
      </w:r>
    </w:p>
    <w:p w:rsidR="00DC556B" w:rsidRPr="00621ED7" w:rsidRDefault="000E6F26" w:rsidP="00621ED7">
      <w:pPr>
        <w:tabs>
          <w:tab w:val="left" w:pos="1276"/>
        </w:tabs>
        <w:jc w:val="both"/>
        <w:rPr>
          <w:szCs w:val="24"/>
        </w:rPr>
      </w:pPr>
      <w:r w:rsidRPr="00621ED7">
        <w:rPr>
          <w:szCs w:val="24"/>
        </w:rPr>
        <w:t xml:space="preserve">Самыми значимыми результатами реализации программ индивидуального сопровождения обучающихся 10-11 по программам профессионального обучения в рамках информационно-технологического профиля являются большое количество выпускников, связывающих свою профессиональную деятельность с инженерной, дизайнерской направленностью. Ежегодно выпускники 11 классов получают свидетельство о профессиональном </w:t>
      </w:r>
      <w:proofErr w:type="gramStart"/>
      <w:r w:rsidRPr="00621ED7">
        <w:rPr>
          <w:szCs w:val="24"/>
        </w:rPr>
        <w:t>обучении по специальности</w:t>
      </w:r>
      <w:proofErr w:type="gramEnd"/>
      <w:r w:rsidRPr="00621ED7">
        <w:rPr>
          <w:szCs w:val="24"/>
        </w:rPr>
        <w:t xml:space="preserve"> «Токарь» второго разряда.</w:t>
      </w:r>
    </w:p>
    <w:p w:rsidR="00DC556B" w:rsidRDefault="00DC556B" w:rsidP="009D7CB0">
      <w:pPr>
        <w:jc w:val="both"/>
        <w:rPr>
          <w:szCs w:val="24"/>
        </w:rPr>
      </w:pPr>
      <w:r w:rsidRPr="009D7CB0">
        <w:rPr>
          <w:noProof/>
          <w:szCs w:val="24"/>
          <w:lang w:eastAsia="ru-RU"/>
        </w:rPr>
        <w:lastRenderedPageBreak/>
        <w:drawing>
          <wp:inline distT="0" distB="0" distL="0" distR="0" wp14:anchorId="33B32634" wp14:editId="7ACD6FBB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21ED7" w:rsidRDefault="00621ED7" w:rsidP="009D7CB0">
      <w:pPr>
        <w:jc w:val="both"/>
        <w:rPr>
          <w:szCs w:val="24"/>
        </w:rPr>
        <w:sectPr w:rsidR="00621ED7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1ED7" w:rsidRDefault="00621ED7" w:rsidP="00A90716">
      <w:pPr>
        <w:pStyle w:val="1"/>
        <w:jc w:val="right"/>
      </w:pPr>
      <w:bookmarkStart w:id="20" w:name="_Toc511178282"/>
      <w:r>
        <w:lastRenderedPageBreak/>
        <w:t>Приложение</w:t>
      </w:r>
      <w:r w:rsidR="00D64BB0">
        <w:t xml:space="preserve"> 3</w:t>
      </w:r>
      <w:bookmarkEnd w:id="20"/>
    </w:p>
    <w:p w:rsidR="00A90716" w:rsidRPr="00A90716" w:rsidRDefault="00A90716" w:rsidP="00A90716">
      <w:pPr>
        <w:jc w:val="center"/>
        <w:rPr>
          <w:b/>
          <w:lang w:eastAsia="ru-RU"/>
        </w:rPr>
      </w:pPr>
      <w:r w:rsidRPr="00A90716">
        <w:rPr>
          <w:b/>
          <w:lang w:eastAsia="ru-RU"/>
        </w:rPr>
        <w:t xml:space="preserve">Урок по теме </w:t>
      </w:r>
      <w:r w:rsidRPr="00A90716">
        <w:rPr>
          <w:b/>
          <w:szCs w:val="24"/>
        </w:rPr>
        <w:t>«Технология нарезания наружной и внутренней резьбы вручную и на токарно-винторезном станке».</w:t>
      </w:r>
    </w:p>
    <w:p w:rsidR="000E46B9" w:rsidRPr="00D97822" w:rsidRDefault="000E46B9" w:rsidP="000E46B9">
      <w:pPr>
        <w:shd w:val="clear" w:color="auto" w:fill="FFFFFF"/>
        <w:jc w:val="both"/>
        <w:rPr>
          <w:szCs w:val="24"/>
        </w:rPr>
      </w:pPr>
      <w:r w:rsidRPr="00D97822">
        <w:rPr>
          <w:b/>
          <w:szCs w:val="24"/>
        </w:rPr>
        <w:t xml:space="preserve">Цель урока: </w:t>
      </w:r>
      <w:r w:rsidRPr="00D97822">
        <w:rPr>
          <w:color w:val="000000"/>
          <w:szCs w:val="24"/>
        </w:rPr>
        <w:t>освоить приемы нарезания резьбы метчиком, плашкой вручную и нарезания резьбы на токарно-винторезном станке.</w:t>
      </w:r>
    </w:p>
    <w:p w:rsidR="000E46B9" w:rsidRPr="00D97822" w:rsidRDefault="000E46B9" w:rsidP="000E46B9">
      <w:pPr>
        <w:shd w:val="clear" w:color="auto" w:fill="FFFFFF"/>
        <w:rPr>
          <w:color w:val="333333"/>
          <w:szCs w:val="24"/>
        </w:rPr>
      </w:pPr>
    </w:p>
    <w:p w:rsidR="000E46B9" w:rsidRPr="00D97822" w:rsidRDefault="000E46B9" w:rsidP="000E46B9">
      <w:pPr>
        <w:rPr>
          <w:b/>
          <w:szCs w:val="24"/>
        </w:rPr>
      </w:pPr>
      <w:r w:rsidRPr="00D97822">
        <w:rPr>
          <w:b/>
          <w:szCs w:val="24"/>
        </w:rPr>
        <w:t xml:space="preserve">           Задачи урока:</w:t>
      </w:r>
    </w:p>
    <w:p w:rsidR="000E46B9" w:rsidRPr="00D97822" w:rsidRDefault="000E46B9" w:rsidP="000E46B9">
      <w:pPr>
        <w:jc w:val="both"/>
        <w:rPr>
          <w:b/>
          <w:i/>
          <w:szCs w:val="24"/>
        </w:rPr>
      </w:pPr>
      <w:r w:rsidRPr="00D97822">
        <w:rPr>
          <w:b/>
          <w:i/>
          <w:szCs w:val="24"/>
        </w:rPr>
        <w:t>1. Образовательные: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1.1. Создать условия для ознакомления учеников с процессом нарезания резьбы метчиком и плашкой вручную, устройством и назначением основных резьбонарезных инструментов и приспособлений.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1.2. Способствовать запоминанию основных терминов и определений  при изучении темы.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1.3.Способствовать формированию первоначальных умений и навыков в работе резьбонарезным инструментом.</w:t>
      </w:r>
    </w:p>
    <w:p w:rsidR="000E46B9" w:rsidRPr="00D97822" w:rsidRDefault="000E46B9" w:rsidP="000E46B9">
      <w:pPr>
        <w:jc w:val="both"/>
        <w:rPr>
          <w:b/>
          <w:i/>
          <w:szCs w:val="24"/>
        </w:rPr>
      </w:pPr>
      <w:r w:rsidRPr="00D97822">
        <w:rPr>
          <w:szCs w:val="24"/>
        </w:rPr>
        <w:tab/>
      </w:r>
      <w:r w:rsidRPr="00D97822">
        <w:rPr>
          <w:b/>
          <w:i/>
          <w:szCs w:val="24"/>
        </w:rPr>
        <w:t>2. Развивающие: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2.1. Способствовать развитию умений и навыков пользования  контрольно-измерительным и разметочным инструментом.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2.2.  Способствовать расширению представлений о свойствах металлов и способах их обработки.</w:t>
      </w:r>
    </w:p>
    <w:p w:rsidR="000E46B9" w:rsidRPr="00D97822" w:rsidRDefault="000E46B9" w:rsidP="000E46B9">
      <w:pPr>
        <w:pStyle w:val="210"/>
        <w:ind w:left="0" w:firstLine="709"/>
        <w:jc w:val="both"/>
        <w:rPr>
          <w:szCs w:val="24"/>
        </w:rPr>
      </w:pPr>
      <w:r w:rsidRPr="00D97822">
        <w:rPr>
          <w:szCs w:val="24"/>
        </w:rPr>
        <w:t>2.3. Способствовать развитию технического мышления и скрупулёзности в работе.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2.4. Способствовать развитию сенсорной и двигательной активности учащихся, развитию  моторики рук.</w:t>
      </w:r>
    </w:p>
    <w:p w:rsidR="000E46B9" w:rsidRPr="00D97822" w:rsidRDefault="000E46B9" w:rsidP="000E46B9">
      <w:pPr>
        <w:jc w:val="both"/>
        <w:rPr>
          <w:b/>
          <w:i/>
          <w:szCs w:val="24"/>
        </w:rPr>
      </w:pPr>
      <w:r w:rsidRPr="00D97822">
        <w:rPr>
          <w:szCs w:val="24"/>
        </w:rPr>
        <w:tab/>
      </w:r>
      <w:r w:rsidRPr="00D97822">
        <w:rPr>
          <w:b/>
          <w:i/>
          <w:szCs w:val="24"/>
        </w:rPr>
        <w:t>3. Воспитательные: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3.1. Способствовать формированию и развитию эстетических, качеств личности.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3.2. Способствовать воспитанию бережного  отношения к инструментам, материалам и оборудованию мастерской.</w:t>
      </w:r>
    </w:p>
    <w:p w:rsidR="000E46B9" w:rsidRPr="00D97822" w:rsidRDefault="000E46B9" w:rsidP="000E46B9">
      <w:pPr>
        <w:jc w:val="both"/>
        <w:rPr>
          <w:b/>
          <w:i/>
          <w:szCs w:val="24"/>
        </w:rPr>
      </w:pPr>
      <w:r w:rsidRPr="00D97822">
        <w:rPr>
          <w:szCs w:val="24"/>
        </w:rPr>
        <w:tab/>
      </w:r>
      <w:r w:rsidRPr="00D97822">
        <w:rPr>
          <w:b/>
          <w:i/>
          <w:szCs w:val="24"/>
        </w:rPr>
        <w:t xml:space="preserve">4. </w:t>
      </w:r>
      <w:proofErr w:type="spellStart"/>
      <w:r w:rsidRPr="00D97822">
        <w:rPr>
          <w:b/>
          <w:i/>
          <w:szCs w:val="24"/>
        </w:rPr>
        <w:t>Профориентационные</w:t>
      </w:r>
      <w:proofErr w:type="spellEnd"/>
      <w:r w:rsidRPr="00D97822">
        <w:rPr>
          <w:b/>
          <w:i/>
          <w:szCs w:val="24"/>
        </w:rPr>
        <w:t>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 xml:space="preserve">4.1. Продолжить ознакомление с профессиями слесаря. 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4.2. Воспитывать уважение к  труду рабочего человека.</w:t>
      </w:r>
    </w:p>
    <w:p w:rsidR="000E46B9" w:rsidRPr="00D97822" w:rsidRDefault="000E46B9" w:rsidP="000E46B9">
      <w:pPr>
        <w:jc w:val="both"/>
        <w:outlineLvl w:val="0"/>
        <w:rPr>
          <w:b/>
          <w:szCs w:val="24"/>
        </w:rPr>
      </w:pPr>
      <w:r w:rsidRPr="00D97822">
        <w:rPr>
          <w:szCs w:val="24"/>
        </w:rPr>
        <w:tab/>
      </w:r>
      <w:bookmarkStart w:id="21" w:name="_Toc511177690"/>
      <w:bookmarkStart w:id="22" w:name="_Toc511178214"/>
      <w:bookmarkStart w:id="23" w:name="_Toc511178283"/>
      <w:r w:rsidRPr="00D97822">
        <w:rPr>
          <w:b/>
          <w:szCs w:val="24"/>
        </w:rPr>
        <w:t>Методическое оснащение урока:</w:t>
      </w:r>
      <w:bookmarkEnd w:id="21"/>
      <w:bookmarkEnd w:id="22"/>
      <w:bookmarkEnd w:id="23"/>
    </w:p>
    <w:p w:rsidR="000E46B9" w:rsidRPr="00D97822" w:rsidRDefault="000E46B9" w:rsidP="000E46B9">
      <w:pPr>
        <w:jc w:val="both"/>
        <w:rPr>
          <w:i/>
          <w:szCs w:val="24"/>
        </w:rPr>
      </w:pPr>
      <w:r w:rsidRPr="00D97822">
        <w:rPr>
          <w:i/>
          <w:szCs w:val="24"/>
        </w:rPr>
        <w:t>1.</w:t>
      </w:r>
      <w:r w:rsidRPr="00D97822">
        <w:rPr>
          <w:i/>
          <w:szCs w:val="24"/>
          <w:u w:val="single"/>
        </w:rPr>
        <w:t>Материально-техническая база: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слесарная  мастерская,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слесарные верстаки,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-свёрла,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-линейки,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-угольники,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-кернеры,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-наборы резьбонарезных инструментов,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-сверлильный станок,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ноутбук,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мультимедийный проектор.</w:t>
      </w:r>
    </w:p>
    <w:p w:rsidR="000E46B9" w:rsidRPr="00D97822" w:rsidRDefault="000E46B9" w:rsidP="000E46B9">
      <w:pPr>
        <w:jc w:val="both"/>
        <w:rPr>
          <w:i/>
          <w:szCs w:val="24"/>
          <w:u w:val="single"/>
        </w:rPr>
      </w:pPr>
      <w:r w:rsidRPr="00D97822">
        <w:rPr>
          <w:i/>
          <w:szCs w:val="24"/>
        </w:rPr>
        <w:t xml:space="preserve">2. </w:t>
      </w:r>
      <w:r w:rsidRPr="00D97822">
        <w:rPr>
          <w:i/>
          <w:szCs w:val="24"/>
          <w:u w:val="single"/>
        </w:rPr>
        <w:t>Дидактическое обеспечение: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учебник;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рабочая тетрадь;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- учебно-технологическая документация:</w:t>
      </w:r>
    </w:p>
    <w:p w:rsidR="000E46B9" w:rsidRPr="00D97822" w:rsidRDefault="000E46B9" w:rsidP="000E46B9">
      <w:pPr>
        <w:numPr>
          <w:ilvl w:val="0"/>
          <w:numId w:val="32"/>
        </w:numPr>
        <w:ind w:left="0" w:firstLine="709"/>
        <w:jc w:val="both"/>
        <w:rPr>
          <w:szCs w:val="24"/>
        </w:rPr>
      </w:pPr>
      <w:r w:rsidRPr="00D97822">
        <w:rPr>
          <w:szCs w:val="24"/>
        </w:rPr>
        <w:t>технологические карты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образцы объектов труда;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материалы для контроля знаний учащихся:</w:t>
      </w:r>
    </w:p>
    <w:p w:rsidR="000E46B9" w:rsidRPr="00D97822" w:rsidRDefault="000E46B9" w:rsidP="000E46B9">
      <w:pPr>
        <w:numPr>
          <w:ilvl w:val="0"/>
          <w:numId w:val="33"/>
        </w:numPr>
        <w:ind w:left="0" w:firstLine="709"/>
        <w:jc w:val="both"/>
        <w:rPr>
          <w:szCs w:val="24"/>
        </w:rPr>
      </w:pPr>
      <w:r w:rsidRPr="00D97822">
        <w:rPr>
          <w:szCs w:val="24"/>
        </w:rPr>
        <w:t>карточки-задания,</w:t>
      </w:r>
    </w:p>
    <w:p w:rsidR="000E46B9" w:rsidRPr="00D97822" w:rsidRDefault="000E46B9" w:rsidP="000E46B9">
      <w:pPr>
        <w:numPr>
          <w:ilvl w:val="0"/>
          <w:numId w:val="33"/>
        </w:numPr>
        <w:ind w:left="0" w:firstLine="709"/>
        <w:jc w:val="both"/>
        <w:rPr>
          <w:szCs w:val="24"/>
        </w:rPr>
      </w:pPr>
      <w:r w:rsidRPr="00D97822">
        <w:rPr>
          <w:szCs w:val="24"/>
        </w:rPr>
        <w:t>тесты,</w:t>
      </w:r>
    </w:p>
    <w:p w:rsidR="000E46B9" w:rsidRPr="00D97822" w:rsidRDefault="000E46B9" w:rsidP="000E46B9">
      <w:pPr>
        <w:numPr>
          <w:ilvl w:val="0"/>
          <w:numId w:val="33"/>
        </w:numPr>
        <w:ind w:left="0" w:firstLine="709"/>
        <w:jc w:val="both"/>
        <w:rPr>
          <w:szCs w:val="24"/>
        </w:rPr>
      </w:pPr>
      <w:r w:rsidRPr="00D97822">
        <w:rPr>
          <w:szCs w:val="24"/>
        </w:rPr>
        <w:t>презентация «</w:t>
      </w:r>
      <w:r w:rsidRPr="00D97822">
        <w:rPr>
          <w:bCs/>
          <w:szCs w:val="24"/>
        </w:rPr>
        <w:t>Нарезание наружной и внутренней резьбы</w:t>
      </w:r>
      <w:r w:rsidRPr="00D97822">
        <w:rPr>
          <w:szCs w:val="24"/>
        </w:rPr>
        <w:t>».</w:t>
      </w:r>
    </w:p>
    <w:p w:rsidR="000E46B9" w:rsidRPr="00D97822" w:rsidRDefault="000E46B9" w:rsidP="000E46B9">
      <w:pPr>
        <w:jc w:val="both"/>
        <w:outlineLvl w:val="0"/>
        <w:rPr>
          <w:b/>
          <w:szCs w:val="24"/>
        </w:rPr>
      </w:pPr>
      <w:bookmarkStart w:id="24" w:name="_Toc511177691"/>
      <w:bookmarkStart w:id="25" w:name="_Toc511178215"/>
      <w:bookmarkStart w:id="26" w:name="_Toc511178284"/>
      <w:r w:rsidRPr="00D97822">
        <w:rPr>
          <w:b/>
          <w:szCs w:val="24"/>
        </w:rPr>
        <w:lastRenderedPageBreak/>
        <w:t>Методы обучения:</w:t>
      </w:r>
      <w:bookmarkEnd w:id="24"/>
      <w:bookmarkEnd w:id="25"/>
      <w:bookmarkEnd w:id="26"/>
    </w:p>
    <w:p w:rsidR="000E46B9" w:rsidRPr="00D97822" w:rsidRDefault="000E46B9" w:rsidP="00A90716">
      <w:pPr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D97822">
        <w:rPr>
          <w:szCs w:val="24"/>
        </w:rPr>
        <w:t>словесный, наглядный, аудиовизуальный;</w:t>
      </w:r>
    </w:p>
    <w:p w:rsidR="000E46B9" w:rsidRPr="00D97822" w:rsidRDefault="000E46B9" w:rsidP="00A90716">
      <w:pPr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D97822">
        <w:rPr>
          <w:szCs w:val="24"/>
        </w:rPr>
        <w:t>формирование, закрепление, применение ЗУН;</w:t>
      </w:r>
    </w:p>
    <w:p w:rsidR="000E46B9" w:rsidRPr="00D97822" w:rsidRDefault="000E46B9" w:rsidP="00A90716">
      <w:pPr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D97822">
        <w:rPr>
          <w:szCs w:val="24"/>
        </w:rPr>
        <w:t>репродуктивный, объяснительно-иллюстративный;</w:t>
      </w:r>
    </w:p>
    <w:p w:rsidR="000E46B9" w:rsidRPr="00D97822" w:rsidRDefault="000E46B9" w:rsidP="00A90716">
      <w:pPr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D97822">
        <w:rPr>
          <w:szCs w:val="24"/>
        </w:rPr>
        <w:t>активизация познавательных интересов и углубление знаний.</w:t>
      </w:r>
    </w:p>
    <w:p w:rsidR="000E46B9" w:rsidRPr="00D97822" w:rsidRDefault="000E46B9" w:rsidP="000E46B9">
      <w:pPr>
        <w:jc w:val="both"/>
        <w:outlineLvl w:val="0"/>
        <w:rPr>
          <w:b/>
          <w:szCs w:val="24"/>
        </w:rPr>
      </w:pPr>
      <w:bookmarkStart w:id="27" w:name="_Toc511177692"/>
      <w:bookmarkStart w:id="28" w:name="_Toc511178216"/>
      <w:bookmarkStart w:id="29" w:name="_Toc511178285"/>
      <w:r w:rsidRPr="00D97822">
        <w:rPr>
          <w:b/>
          <w:szCs w:val="24"/>
        </w:rPr>
        <w:t>Формы организации познавательной деятельности учащихся:</w:t>
      </w:r>
      <w:bookmarkEnd w:id="27"/>
      <w:bookmarkEnd w:id="28"/>
      <w:bookmarkEnd w:id="29"/>
      <w:r w:rsidRPr="00D97822">
        <w:rPr>
          <w:b/>
          <w:szCs w:val="24"/>
        </w:rPr>
        <w:t xml:space="preserve"> 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объяснение учителя с опорой на личные знания учащихся, фронтальный опрос, демонстрация приёмов работы, самостоятельная работа, беседа.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 xml:space="preserve"> </w:t>
      </w:r>
      <w:r w:rsidRPr="00D97822">
        <w:rPr>
          <w:szCs w:val="24"/>
        </w:rPr>
        <w:tab/>
      </w:r>
      <w:r w:rsidRPr="00D97822">
        <w:rPr>
          <w:b/>
          <w:szCs w:val="24"/>
        </w:rPr>
        <w:t>Словарная работа:</w:t>
      </w:r>
      <w:r w:rsidRPr="00D97822">
        <w:rPr>
          <w:szCs w:val="24"/>
        </w:rPr>
        <w:t xml:space="preserve"> 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Резьба, профиль резьбы, шаг резьбы, метчик, плашка, вороток, плашкодержатель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b/>
          <w:szCs w:val="24"/>
        </w:rPr>
        <w:t>Тип урока:</w:t>
      </w:r>
      <w:r w:rsidRPr="00D97822">
        <w:rPr>
          <w:szCs w:val="24"/>
        </w:rPr>
        <w:t xml:space="preserve"> комбинированный</w:t>
      </w:r>
    </w:p>
    <w:p w:rsidR="000E46B9" w:rsidRPr="00D97822" w:rsidRDefault="000E46B9" w:rsidP="000E46B9">
      <w:pPr>
        <w:jc w:val="both"/>
        <w:rPr>
          <w:szCs w:val="24"/>
        </w:rPr>
      </w:pPr>
    </w:p>
    <w:p w:rsidR="000E46B9" w:rsidRPr="00D97822" w:rsidRDefault="000E46B9" w:rsidP="000E46B9">
      <w:pPr>
        <w:jc w:val="both"/>
        <w:rPr>
          <w:b/>
          <w:szCs w:val="24"/>
        </w:rPr>
      </w:pPr>
      <w:r w:rsidRPr="00D97822">
        <w:rPr>
          <w:b/>
          <w:szCs w:val="24"/>
        </w:rPr>
        <w:t>Ход урока:</w:t>
      </w:r>
    </w:p>
    <w:p w:rsidR="000E46B9" w:rsidRPr="00D97822" w:rsidRDefault="000E46B9" w:rsidP="000E46B9">
      <w:pPr>
        <w:numPr>
          <w:ilvl w:val="0"/>
          <w:numId w:val="35"/>
        </w:numPr>
        <w:ind w:left="0" w:firstLine="709"/>
        <w:jc w:val="both"/>
        <w:rPr>
          <w:b/>
          <w:szCs w:val="24"/>
        </w:rPr>
      </w:pPr>
      <w:r w:rsidRPr="00D97822">
        <w:rPr>
          <w:b/>
          <w:szCs w:val="24"/>
        </w:rPr>
        <w:t>Организационный момент: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приветствие;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проверка явки учащихся;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заполнение учителем классного журнала;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проверка готовности к уроку;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настрой учащихся на работу;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- доведение до учащихся  темы и плана урока.</w:t>
      </w:r>
    </w:p>
    <w:p w:rsidR="000E46B9" w:rsidRPr="00D97822" w:rsidRDefault="000E46B9" w:rsidP="000E46B9">
      <w:pPr>
        <w:jc w:val="both"/>
        <w:rPr>
          <w:szCs w:val="24"/>
        </w:rPr>
      </w:pPr>
    </w:p>
    <w:p w:rsidR="000E46B9" w:rsidRPr="00D97822" w:rsidRDefault="000E46B9" w:rsidP="000E46B9">
      <w:pPr>
        <w:numPr>
          <w:ilvl w:val="0"/>
          <w:numId w:val="35"/>
        </w:numPr>
        <w:ind w:left="0" w:firstLine="709"/>
        <w:jc w:val="both"/>
        <w:rPr>
          <w:b/>
          <w:szCs w:val="24"/>
        </w:rPr>
      </w:pPr>
      <w:r w:rsidRPr="00D97822">
        <w:rPr>
          <w:b/>
          <w:szCs w:val="24"/>
        </w:rPr>
        <w:t>Актуализация знаний учащихся.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– Назовите основные узлы токарно-винторезного станка.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– Покажите, как правильно закрепить заготовку в патроне станка.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– Перечислите основные требования правил безопасности при работе на токарно-винторезном станке.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 xml:space="preserve">                     </w:t>
      </w:r>
    </w:p>
    <w:p w:rsidR="000E46B9" w:rsidRPr="00D97822" w:rsidRDefault="000E46B9" w:rsidP="000E46B9">
      <w:pPr>
        <w:numPr>
          <w:ilvl w:val="0"/>
          <w:numId w:val="36"/>
        </w:numPr>
        <w:ind w:left="0" w:firstLine="709"/>
        <w:jc w:val="both"/>
        <w:rPr>
          <w:b/>
          <w:szCs w:val="24"/>
        </w:rPr>
      </w:pPr>
      <w:r w:rsidRPr="00D97822">
        <w:rPr>
          <w:b/>
          <w:szCs w:val="24"/>
        </w:rPr>
        <w:t xml:space="preserve"> Изложение нового материала.</w:t>
      </w:r>
    </w:p>
    <w:p w:rsidR="000E46B9" w:rsidRPr="00D97822" w:rsidRDefault="000E46B9" w:rsidP="000E46B9">
      <w:pPr>
        <w:jc w:val="both"/>
        <w:rPr>
          <w:b/>
          <w:szCs w:val="24"/>
        </w:rPr>
      </w:pPr>
    </w:p>
    <w:p w:rsidR="000E46B9" w:rsidRPr="00D97822" w:rsidRDefault="00A90716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64446C8" wp14:editId="745C2512">
            <wp:simplePos x="0" y="0"/>
            <wp:positionH relativeFrom="column">
              <wp:posOffset>4807585</wp:posOffset>
            </wp:positionH>
            <wp:positionV relativeFrom="paragraph">
              <wp:posOffset>167640</wp:posOffset>
            </wp:positionV>
            <wp:extent cx="1362075" cy="619125"/>
            <wp:effectExtent l="0" t="0" r="0" b="0"/>
            <wp:wrapThrough wrapText="bothSides">
              <wp:wrapPolygon edited="0">
                <wp:start x="0" y="0"/>
                <wp:lineTo x="0" y="21268"/>
                <wp:lineTo x="21449" y="21268"/>
                <wp:lineTo x="21449" y="0"/>
                <wp:lineTo x="0" y="0"/>
              </wp:wrapPolygon>
            </wp:wrapThrough>
            <wp:docPr id="27" name="Рисунок 6" descr="2 ви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вин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 w:rsidRPr="00D97822">
        <w:rPr>
          <w:b/>
          <w:bCs/>
          <w:color w:val="000000"/>
          <w:szCs w:val="24"/>
        </w:rPr>
        <w:t>1. Понятие о резьбе. Элементы и виды резьбы.</w:t>
      </w:r>
    </w:p>
    <w:p w:rsidR="000E46B9" w:rsidRPr="00D97822" w:rsidRDefault="00A90716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E070925" wp14:editId="3EF68F9B">
            <wp:simplePos x="0" y="0"/>
            <wp:positionH relativeFrom="column">
              <wp:posOffset>120015</wp:posOffset>
            </wp:positionH>
            <wp:positionV relativeFrom="paragraph">
              <wp:posOffset>88265</wp:posOffset>
            </wp:positionV>
            <wp:extent cx="1362075" cy="619125"/>
            <wp:effectExtent l="0" t="0" r="0" b="0"/>
            <wp:wrapTight wrapText="bothSides">
              <wp:wrapPolygon edited="0">
                <wp:start x="0" y="0"/>
                <wp:lineTo x="0" y="21268"/>
                <wp:lineTo x="21449" y="21268"/>
                <wp:lineTo x="21449" y="0"/>
                <wp:lineTo x="0" y="0"/>
              </wp:wrapPolygon>
            </wp:wrapTight>
            <wp:docPr id="26" name="Рисунок 5" descr="2болта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болта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>
        <w:rPr>
          <w:noProof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F00BDF" wp14:editId="7B042653">
            <wp:simplePos x="0" y="0"/>
            <wp:positionH relativeFrom="column">
              <wp:posOffset>4822825</wp:posOffset>
            </wp:positionH>
            <wp:positionV relativeFrom="paragraph">
              <wp:posOffset>1383665</wp:posOffset>
            </wp:positionV>
            <wp:extent cx="1362075" cy="619125"/>
            <wp:effectExtent l="0" t="0" r="0" b="0"/>
            <wp:wrapTight wrapText="bothSides">
              <wp:wrapPolygon edited="0">
                <wp:start x="0" y="0"/>
                <wp:lineTo x="0" y="21268"/>
                <wp:lineTo x="21449" y="21268"/>
                <wp:lineTo x="21449" y="0"/>
                <wp:lineTo x="0" y="0"/>
              </wp:wrapPolygon>
            </wp:wrapTight>
            <wp:docPr id="28" name="Рисунок 7" descr="шпиль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пиль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 w:rsidRPr="00D97822">
        <w:rPr>
          <w:color w:val="000000"/>
          <w:spacing w:val="-1"/>
          <w:szCs w:val="24"/>
        </w:rPr>
        <w:t>Многие детали машин, строительных конструкций и бытовых приборов скрепляют между собой при помощи резьбовых соедине</w:t>
      </w:r>
      <w:r w:rsidR="000E46B9" w:rsidRPr="00D97822">
        <w:rPr>
          <w:color w:val="000000"/>
          <w:spacing w:val="-1"/>
          <w:szCs w:val="24"/>
        </w:rPr>
        <w:softHyphen/>
      </w:r>
      <w:r w:rsidR="000E46B9" w:rsidRPr="00D97822">
        <w:rPr>
          <w:color w:val="000000"/>
          <w:spacing w:val="1"/>
          <w:szCs w:val="24"/>
        </w:rPr>
        <w:t>ний. В резьбовых соединениях применяют болты, шпильки и вин</w:t>
      </w:r>
      <w:r w:rsidR="000E46B9" w:rsidRPr="00D97822">
        <w:rPr>
          <w:color w:val="000000"/>
          <w:spacing w:val="1"/>
          <w:szCs w:val="24"/>
        </w:rPr>
        <w:softHyphen/>
      </w:r>
      <w:r w:rsidR="000E46B9" w:rsidRPr="00D97822">
        <w:rPr>
          <w:color w:val="000000"/>
          <w:szCs w:val="24"/>
        </w:rPr>
        <w:t xml:space="preserve">ты. </w:t>
      </w:r>
      <w:r w:rsidR="000E46B9" w:rsidRPr="00D97822">
        <w:rPr>
          <w:b/>
          <w:i/>
          <w:szCs w:val="24"/>
        </w:rPr>
        <w:t>Болт - цилиндрический стержень с головкой на одном конце и с резьбой на другом. Шпилька - цилиндрический стержень с резь</w:t>
      </w:r>
      <w:r w:rsidR="000E46B9" w:rsidRPr="00D97822">
        <w:rPr>
          <w:b/>
          <w:i/>
          <w:szCs w:val="24"/>
        </w:rPr>
        <w:softHyphen/>
        <w:t>бой на обоих концах</w:t>
      </w:r>
      <w:r w:rsidR="000E46B9" w:rsidRPr="00D97822">
        <w:rPr>
          <w:i/>
          <w:szCs w:val="24"/>
        </w:rPr>
        <w:t>. Один конец шпильки ввинчивается в одну из соединяемых деталей, а на другой конец устанавливают скрепляе</w:t>
      </w:r>
      <w:r w:rsidR="000E46B9" w:rsidRPr="00D97822">
        <w:rPr>
          <w:i/>
          <w:szCs w:val="24"/>
        </w:rPr>
        <w:softHyphen/>
        <w:t xml:space="preserve">мую деталь и навинчивают гайку. </w:t>
      </w:r>
      <w:r w:rsidR="000E46B9" w:rsidRPr="00D97822">
        <w:rPr>
          <w:b/>
          <w:i/>
          <w:szCs w:val="24"/>
        </w:rPr>
        <w:t>Винт — цилиндрический стер</w:t>
      </w:r>
      <w:r w:rsidR="000E46B9" w:rsidRPr="00D97822">
        <w:rPr>
          <w:b/>
          <w:i/>
          <w:szCs w:val="24"/>
        </w:rPr>
        <w:softHyphen/>
      </w:r>
      <w:r w:rsidR="000E46B9" w:rsidRPr="00D97822">
        <w:rPr>
          <w:b/>
          <w:i/>
          <w:spacing w:val="-1"/>
          <w:szCs w:val="24"/>
        </w:rPr>
        <w:t xml:space="preserve">жень с резьбой для ввинчивания в одну из соединяемых деталей и </w:t>
      </w:r>
      <w:r w:rsidR="000E46B9" w:rsidRPr="00D97822">
        <w:rPr>
          <w:b/>
          <w:i/>
          <w:szCs w:val="24"/>
        </w:rPr>
        <w:t>головкой различных форм</w:t>
      </w:r>
      <w:r w:rsidR="000E46B9" w:rsidRPr="00D97822">
        <w:rPr>
          <w:i/>
          <w:iCs/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i/>
          <w:color w:val="000000"/>
          <w:spacing w:val="-2"/>
          <w:szCs w:val="24"/>
        </w:rPr>
        <w:t xml:space="preserve">Под резьбой понимают винтовые канавки и гребешки (витки), </w:t>
      </w:r>
      <w:r w:rsidRPr="00D97822">
        <w:rPr>
          <w:b/>
          <w:i/>
          <w:color w:val="000000"/>
          <w:spacing w:val="-1"/>
          <w:szCs w:val="24"/>
        </w:rPr>
        <w:t>образованные на стержне или в отверстии.</w:t>
      </w:r>
      <w:r w:rsidRPr="00D97822">
        <w:rPr>
          <w:color w:val="000000"/>
          <w:spacing w:val="-1"/>
          <w:szCs w:val="24"/>
        </w:rPr>
        <w:t xml:space="preserve"> Стержень с резьбой ус</w:t>
      </w:r>
      <w:r w:rsidRPr="00D97822">
        <w:rPr>
          <w:color w:val="000000"/>
          <w:szCs w:val="24"/>
        </w:rPr>
        <w:t>ловно называют винтом, а деталь с резьбой в отверстии - гайкой. Если гайку надеть на винт с одинаковой резьбой и вращать ее во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2"/>
          <w:szCs w:val="24"/>
        </w:rPr>
        <w:t>круг оси винта, то гайка будет перемещаться вдоль винта. При ог</w:t>
      </w:r>
      <w:r w:rsidRPr="00D97822">
        <w:rPr>
          <w:color w:val="000000"/>
          <w:spacing w:val="-2"/>
          <w:szCs w:val="24"/>
        </w:rPr>
        <w:softHyphen/>
        <w:t>раничении продольного перемещения гайки в продольном направ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лении будет двигаться винт относительно гайки. Это техническое </w:t>
      </w:r>
      <w:r w:rsidRPr="00D97822">
        <w:rPr>
          <w:color w:val="000000"/>
          <w:szCs w:val="24"/>
        </w:rPr>
        <w:t>явление используют для соединения деталей между собой, напри</w:t>
      </w:r>
      <w:r w:rsidRPr="00D97822">
        <w:rPr>
          <w:color w:val="000000"/>
          <w:szCs w:val="24"/>
        </w:rPr>
        <w:softHyphen/>
        <w:t>мер, обычного болта с гайкой. Другое применение - для преобра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зования вращательного движения </w:t>
      </w:r>
      <w:proofErr w:type="gramStart"/>
      <w:r w:rsidRPr="00D97822">
        <w:rPr>
          <w:color w:val="000000"/>
          <w:spacing w:val="-1"/>
          <w:szCs w:val="24"/>
        </w:rPr>
        <w:t>в</w:t>
      </w:r>
      <w:proofErr w:type="gramEnd"/>
      <w:r w:rsidRPr="00D97822">
        <w:rPr>
          <w:color w:val="000000"/>
          <w:spacing w:val="-1"/>
          <w:szCs w:val="24"/>
        </w:rPr>
        <w:t xml:space="preserve"> поступательное и наоборот. Наглядным примером этому могут служить слесарные тиски. В ро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2"/>
          <w:szCs w:val="24"/>
        </w:rPr>
        <w:t xml:space="preserve">ли гайки в них выступает подвижная губка. При вращении винта </w:t>
      </w:r>
      <w:r w:rsidRPr="00D97822">
        <w:rPr>
          <w:color w:val="000000"/>
          <w:spacing w:val="-2"/>
          <w:szCs w:val="24"/>
        </w:rPr>
        <w:t xml:space="preserve">она перемещается и зажимает деталь между собой и неподвижной </w:t>
      </w:r>
      <w:r w:rsidRPr="00D97822">
        <w:rPr>
          <w:color w:val="000000"/>
          <w:spacing w:val="-4"/>
          <w:szCs w:val="24"/>
        </w:rPr>
        <w:t>губкой.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93F46D2" wp14:editId="3B8CCC1E">
            <wp:simplePos x="0" y="0"/>
            <wp:positionH relativeFrom="column">
              <wp:posOffset>4315460</wp:posOffset>
            </wp:positionH>
            <wp:positionV relativeFrom="paragraph">
              <wp:posOffset>26035</wp:posOffset>
            </wp:positionV>
            <wp:extent cx="168021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06" y="21349"/>
                <wp:lineTo x="21306" y="0"/>
                <wp:lineTo x="0" y="0"/>
              </wp:wrapPolygon>
            </wp:wrapTight>
            <wp:docPr id="25" name="Рисунок 8" descr="лево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во пра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b/>
          <w:i/>
          <w:color w:val="000000"/>
          <w:szCs w:val="24"/>
        </w:rPr>
        <w:t xml:space="preserve">Различают </w:t>
      </w:r>
      <w:proofErr w:type="gramStart"/>
      <w:r w:rsidRPr="00D97822">
        <w:rPr>
          <w:b/>
          <w:i/>
          <w:color w:val="000000"/>
          <w:szCs w:val="24"/>
        </w:rPr>
        <w:t>наружную</w:t>
      </w:r>
      <w:proofErr w:type="gramEnd"/>
      <w:r w:rsidRPr="00D97822">
        <w:rPr>
          <w:b/>
          <w:i/>
          <w:color w:val="000000"/>
          <w:szCs w:val="24"/>
        </w:rPr>
        <w:t xml:space="preserve"> и внутреннюю резьбы</w:t>
      </w:r>
      <w:r w:rsidRPr="00D97822">
        <w:rPr>
          <w:color w:val="000000"/>
          <w:szCs w:val="24"/>
        </w:rPr>
        <w:t xml:space="preserve">. Наружная резьба - это резьба па стержне. </w:t>
      </w:r>
      <w:proofErr w:type="gramStart"/>
      <w:r w:rsidRPr="00D97822">
        <w:rPr>
          <w:color w:val="000000"/>
          <w:szCs w:val="24"/>
        </w:rPr>
        <w:t>Внутренняя</w:t>
      </w:r>
      <w:proofErr w:type="gramEnd"/>
      <w:r w:rsidRPr="00D97822">
        <w:rPr>
          <w:color w:val="000000"/>
          <w:szCs w:val="24"/>
        </w:rPr>
        <w:t xml:space="preserve"> — в отверстии. </w:t>
      </w:r>
      <w:proofErr w:type="gramStart"/>
      <w:r w:rsidRPr="00D97822">
        <w:rPr>
          <w:b/>
          <w:i/>
          <w:color w:val="000000"/>
          <w:szCs w:val="24"/>
        </w:rPr>
        <w:t xml:space="preserve">В зависимости от </w:t>
      </w:r>
      <w:r w:rsidRPr="00D97822">
        <w:rPr>
          <w:b/>
          <w:i/>
          <w:color w:val="000000"/>
          <w:spacing w:val="-2"/>
          <w:szCs w:val="24"/>
        </w:rPr>
        <w:t>направления винтовой линии, образующей витки, резьбу подразде</w:t>
      </w:r>
      <w:r w:rsidRPr="00D97822">
        <w:rPr>
          <w:b/>
          <w:i/>
          <w:color w:val="000000"/>
          <w:spacing w:val="-2"/>
          <w:szCs w:val="24"/>
        </w:rPr>
        <w:softHyphen/>
      </w:r>
      <w:r w:rsidRPr="00D97822">
        <w:rPr>
          <w:b/>
          <w:i/>
          <w:color w:val="000000"/>
          <w:szCs w:val="24"/>
        </w:rPr>
        <w:t>ляют на правую и левую</w:t>
      </w:r>
      <w:r w:rsidRPr="00D97822">
        <w:rPr>
          <w:color w:val="000000"/>
          <w:szCs w:val="24"/>
        </w:rPr>
        <w:t xml:space="preserve"> </w:t>
      </w:r>
      <w:r w:rsidRPr="00D97822">
        <w:rPr>
          <w:i/>
          <w:iCs/>
          <w:color w:val="000000"/>
          <w:szCs w:val="24"/>
        </w:rPr>
        <w:t>(Приложение 752).</w:t>
      </w:r>
      <w:proofErr w:type="gramEnd"/>
      <w:r w:rsidRPr="00D97822">
        <w:rPr>
          <w:i/>
          <w:iCs/>
          <w:color w:val="000000"/>
          <w:szCs w:val="24"/>
        </w:rPr>
        <w:t xml:space="preserve"> </w:t>
      </w:r>
      <w:r w:rsidRPr="00D97822">
        <w:rPr>
          <w:color w:val="000000"/>
          <w:szCs w:val="24"/>
        </w:rPr>
        <w:t xml:space="preserve">У правой резьбы, если </w:t>
      </w:r>
      <w:r w:rsidRPr="00D97822">
        <w:rPr>
          <w:color w:val="000000"/>
          <w:spacing w:val="-3"/>
          <w:szCs w:val="24"/>
        </w:rPr>
        <w:t xml:space="preserve">смотреть па винт или гайку с торца, витки уходят вправо. Для того чтобы на винт с правой резьбой навернуть гайку, нужно вращать ее </w:t>
      </w:r>
      <w:r w:rsidRPr="00D97822">
        <w:rPr>
          <w:color w:val="000000"/>
          <w:spacing w:val="-1"/>
          <w:szCs w:val="24"/>
        </w:rPr>
        <w:t xml:space="preserve">вправо по часовой стрелке. Если также с торца посмотреть па винт </w:t>
      </w:r>
      <w:r w:rsidRPr="00D97822">
        <w:rPr>
          <w:color w:val="000000"/>
          <w:spacing w:val="3"/>
          <w:szCs w:val="24"/>
        </w:rPr>
        <w:t xml:space="preserve">или гайку с левой резьбой, то витки этой резьбы будут уходить </w:t>
      </w:r>
      <w:r w:rsidRPr="00D97822">
        <w:rPr>
          <w:color w:val="000000"/>
          <w:spacing w:val="-2"/>
          <w:szCs w:val="24"/>
        </w:rPr>
        <w:t xml:space="preserve">влево. А навернуть гайку на винт с левой резьбой можно, вращая ее </w:t>
      </w:r>
      <w:r w:rsidRPr="00D97822">
        <w:rPr>
          <w:color w:val="000000"/>
          <w:spacing w:val="-1"/>
          <w:szCs w:val="24"/>
        </w:rPr>
        <w:t>влево против часовой стрелки.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i/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37F6EF8" wp14:editId="6AD0F24A">
            <wp:simplePos x="0" y="0"/>
            <wp:positionH relativeFrom="column">
              <wp:posOffset>523875</wp:posOffset>
            </wp:positionH>
            <wp:positionV relativeFrom="paragraph">
              <wp:posOffset>102870</wp:posOffset>
            </wp:positionV>
            <wp:extent cx="2193290" cy="1317625"/>
            <wp:effectExtent l="19050" t="0" r="0" b="0"/>
            <wp:wrapTight wrapText="bothSides">
              <wp:wrapPolygon edited="0">
                <wp:start x="-188" y="0"/>
                <wp:lineTo x="-188" y="21236"/>
                <wp:lineTo x="21575" y="21236"/>
                <wp:lineTo x="21575" y="0"/>
                <wp:lineTo x="-188" y="0"/>
              </wp:wrapPolygon>
            </wp:wrapTight>
            <wp:docPr id="6" name="Рисунок 9" descr="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b/>
          <w:i/>
          <w:color w:val="000000"/>
          <w:spacing w:val="-1"/>
          <w:szCs w:val="24"/>
        </w:rPr>
        <w:t>Резьба имеет множество элементов.</w:t>
      </w:r>
      <w:r w:rsidRPr="00D97822">
        <w:rPr>
          <w:color w:val="000000"/>
          <w:spacing w:val="-1"/>
          <w:szCs w:val="24"/>
        </w:rPr>
        <w:t xml:space="preserve"> Наиболее важные из них: </w:t>
      </w:r>
      <w:r w:rsidRPr="00D97822">
        <w:rPr>
          <w:b/>
          <w:i/>
          <w:color w:val="000000"/>
          <w:szCs w:val="24"/>
        </w:rPr>
        <w:t>профиль резьбы, шаг резьбы, наружный и внутренний диаметры.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iCs/>
          <w:color w:val="000000"/>
          <w:szCs w:val="24"/>
        </w:rPr>
      </w:pPr>
      <w:r>
        <w:rPr>
          <w:noProof/>
          <w:color w:val="000000"/>
          <w:spacing w:val="-3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CEBE4AF" wp14:editId="30B10BAE">
            <wp:simplePos x="0" y="0"/>
            <wp:positionH relativeFrom="column">
              <wp:posOffset>2303780</wp:posOffset>
            </wp:positionH>
            <wp:positionV relativeFrom="paragraph">
              <wp:posOffset>290195</wp:posOffset>
            </wp:positionV>
            <wp:extent cx="990600" cy="2924175"/>
            <wp:effectExtent l="0" t="0" r="0" b="0"/>
            <wp:wrapTight wrapText="bothSides">
              <wp:wrapPolygon edited="0">
                <wp:start x="0" y="0"/>
                <wp:lineTo x="0" y="21530"/>
                <wp:lineTo x="21185" y="21530"/>
                <wp:lineTo x="21185" y="0"/>
                <wp:lineTo x="0" y="0"/>
              </wp:wrapPolygon>
            </wp:wrapTight>
            <wp:docPr id="5" name="Рисунок 10" descr="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филь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2"/>
          <w:szCs w:val="24"/>
        </w:rPr>
        <w:t xml:space="preserve">Приближенно профиль резьбы можно увидеть, если смотреть </w:t>
      </w:r>
      <w:r w:rsidRPr="00D97822">
        <w:rPr>
          <w:color w:val="000000"/>
          <w:szCs w:val="24"/>
        </w:rPr>
        <w:t>на винт сбоку, - его будут отражать очертания витков резьбы. Од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нако для более точного представления о профиле резьбы нужно </w:t>
      </w:r>
      <w:r w:rsidRPr="00D97822">
        <w:rPr>
          <w:color w:val="000000"/>
          <w:spacing w:val="1"/>
          <w:szCs w:val="24"/>
        </w:rPr>
        <w:t>мысленно разрезать отдельный виток поперек, при этом получен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-2"/>
          <w:szCs w:val="24"/>
        </w:rPr>
        <w:t>ные в месте разреза очертания витка покажут действительный про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zCs w:val="24"/>
        </w:rPr>
        <w:t>филь резьбы</w:t>
      </w:r>
      <w:r w:rsidRPr="00D97822">
        <w:rPr>
          <w:i/>
          <w:iCs/>
          <w:color w:val="000000"/>
          <w:szCs w:val="24"/>
        </w:rPr>
        <w:t xml:space="preserve">.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3"/>
          <w:szCs w:val="24"/>
        </w:rPr>
        <w:t xml:space="preserve">За шаг резьбы принимают расстояние между, вершинами двух </w:t>
      </w:r>
      <w:r w:rsidRPr="00D97822">
        <w:rPr>
          <w:color w:val="000000"/>
          <w:spacing w:val="-1"/>
          <w:szCs w:val="24"/>
        </w:rPr>
        <w:t>соседних витков, измеренное вдоль оси.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i/>
          <w:szCs w:val="24"/>
        </w:rPr>
      </w:pPr>
      <w:r w:rsidRPr="00D97822">
        <w:rPr>
          <w:b/>
          <w:i/>
          <w:szCs w:val="24"/>
        </w:rPr>
        <w:t xml:space="preserve">Наружный диаметр резьбы - наибольший диаметр, измеренный </w:t>
      </w:r>
      <w:r w:rsidRPr="00D97822">
        <w:rPr>
          <w:b/>
          <w:i/>
          <w:spacing w:val="-1"/>
          <w:szCs w:val="24"/>
        </w:rPr>
        <w:t>по вершинам витков резьбы.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i/>
          <w:color w:val="000000"/>
          <w:szCs w:val="24"/>
        </w:rPr>
      </w:pPr>
      <w:r w:rsidRPr="00D97822">
        <w:rPr>
          <w:b/>
          <w:i/>
          <w:szCs w:val="24"/>
        </w:rPr>
        <w:t xml:space="preserve">Внутренний диаметр - это наименьший диаметр, измеренный </w:t>
      </w:r>
      <w:r w:rsidRPr="00D97822">
        <w:rPr>
          <w:b/>
          <w:i/>
          <w:spacing w:val="-1"/>
          <w:szCs w:val="24"/>
        </w:rPr>
        <w:t>по впадинам витков резьбы.</w:t>
      </w:r>
      <w:r w:rsidRPr="00D97822">
        <w:rPr>
          <w:b/>
          <w:i/>
          <w:color w:val="000000"/>
          <w:szCs w:val="24"/>
        </w:rPr>
        <w:t xml:space="preserve">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color w:val="000000"/>
          <w:spacing w:val="-1"/>
          <w:szCs w:val="24"/>
        </w:rPr>
      </w:pPr>
      <w:r w:rsidRPr="00D97822">
        <w:rPr>
          <w:i/>
          <w:color w:val="000000"/>
          <w:szCs w:val="24"/>
        </w:rPr>
        <w:t xml:space="preserve">В зависимости от профиля резьбы </w:t>
      </w:r>
      <w:r w:rsidRPr="00D97822">
        <w:rPr>
          <w:i/>
          <w:color w:val="000000"/>
          <w:spacing w:val="-1"/>
          <w:szCs w:val="24"/>
        </w:rPr>
        <w:t>подразделяются на треугольну</w:t>
      </w:r>
      <w:proofErr w:type="gramStart"/>
      <w:r w:rsidRPr="00D97822">
        <w:rPr>
          <w:i/>
          <w:color w:val="000000"/>
          <w:spacing w:val="-1"/>
          <w:szCs w:val="24"/>
        </w:rPr>
        <w:t>ю(</w:t>
      </w:r>
      <w:proofErr w:type="gramEnd"/>
      <w:r w:rsidRPr="00D97822">
        <w:rPr>
          <w:i/>
          <w:color w:val="000000"/>
          <w:spacing w:val="-1"/>
          <w:szCs w:val="24"/>
        </w:rPr>
        <w:t>а),трапецеидальную(б),прямоугольную(в),упорную(г), круглую(в) и др</w:t>
      </w:r>
      <w:r w:rsidRPr="00D97822">
        <w:rPr>
          <w:color w:val="000000"/>
          <w:spacing w:val="-1"/>
          <w:szCs w:val="24"/>
        </w:rPr>
        <w:t xml:space="preserve">.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>Наибольшее распространение имеет треугольная резьба</w:t>
      </w:r>
      <w:r w:rsidRPr="00D97822">
        <w:rPr>
          <w:i/>
          <w:iCs/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color w:val="000000"/>
          <w:spacing w:val="-2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i/>
          <w:color w:val="000000"/>
          <w:spacing w:val="-2"/>
          <w:szCs w:val="24"/>
        </w:rPr>
        <w:t>Если элементы даются в миллиметрах, то есть единицах метри</w:t>
      </w:r>
      <w:r w:rsidRPr="00D97822">
        <w:rPr>
          <w:i/>
          <w:color w:val="000000"/>
          <w:spacing w:val="-2"/>
          <w:szCs w:val="24"/>
        </w:rPr>
        <w:softHyphen/>
        <w:t xml:space="preserve">ческой системы, то такая резьба называется </w:t>
      </w:r>
      <w:r w:rsidRPr="00D97822">
        <w:rPr>
          <w:b/>
          <w:i/>
          <w:color w:val="000000"/>
          <w:spacing w:val="-2"/>
          <w:szCs w:val="24"/>
        </w:rPr>
        <w:t>метрической</w:t>
      </w:r>
      <w:r w:rsidRPr="00D97822">
        <w:rPr>
          <w:i/>
          <w:color w:val="000000"/>
          <w:spacing w:val="-2"/>
          <w:szCs w:val="24"/>
        </w:rPr>
        <w:t>.</w:t>
      </w:r>
      <w:r w:rsidRPr="00D97822">
        <w:rPr>
          <w:color w:val="000000"/>
          <w:spacing w:val="-2"/>
          <w:szCs w:val="24"/>
        </w:rPr>
        <w:t xml:space="preserve"> В нашей </w:t>
      </w:r>
      <w:r w:rsidRPr="00D97822">
        <w:rPr>
          <w:color w:val="000000"/>
          <w:szCs w:val="24"/>
        </w:rPr>
        <w:t>стране метрическая резьба имеет наибольшее распространение.</w:t>
      </w:r>
    </w:p>
    <w:p w:rsidR="000E46B9" w:rsidRPr="00D97822" w:rsidRDefault="00A90716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319E0AA" wp14:editId="62CC940D">
            <wp:simplePos x="0" y="0"/>
            <wp:positionH relativeFrom="column">
              <wp:posOffset>3458210</wp:posOffset>
            </wp:positionH>
            <wp:positionV relativeFrom="paragraph">
              <wp:posOffset>19685</wp:posOffset>
            </wp:positionV>
            <wp:extent cx="272923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409" y="21288"/>
                <wp:lineTo x="21409" y="0"/>
                <wp:lineTo x="0" y="0"/>
              </wp:wrapPolygon>
            </wp:wrapTight>
            <wp:docPr id="11" name="Рисунок 1" descr="изображение рез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резьб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B9" w:rsidRPr="00D97822">
        <w:rPr>
          <w:color w:val="000000"/>
          <w:szCs w:val="24"/>
        </w:rPr>
        <w:t xml:space="preserve">На чертежах резьбу изображают условно. Ее </w:t>
      </w:r>
      <w:r w:rsidR="000E46B9" w:rsidRPr="00D97822">
        <w:rPr>
          <w:color w:val="000000"/>
          <w:spacing w:val="2"/>
          <w:szCs w:val="24"/>
        </w:rPr>
        <w:t xml:space="preserve">вычерчивают упрощенно, но по строго установленным правилам. </w:t>
      </w:r>
      <w:r w:rsidR="000E46B9" w:rsidRPr="00D97822">
        <w:rPr>
          <w:color w:val="000000"/>
          <w:spacing w:val="-1"/>
          <w:szCs w:val="24"/>
        </w:rPr>
        <w:t>По наружному диаметру резьбу изображают сплошной толстой ли</w:t>
      </w:r>
      <w:r w:rsidR="000E46B9" w:rsidRPr="00D97822">
        <w:rPr>
          <w:color w:val="000000"/>
          <w:spacing w:val="-1"/>
          <w:szCs w:val="24"/>
        </w:rPr>
        <w:softHyphen/>
      </w:r>
      <w:r w:rsidR="000E46B9" w:rsidRPr="00D97822">
        <w:rPr>
          <w:color w:val="000000"/>
          <w:szCs w:val="24"/>
        </w:rPr>
        <w:t xml:space="preserve">нией как на виде спереди, так и на виде слева, а </w:t>
      </w:r>
      <w:proofErr w:type="gramStart"/>
      <w:r w:rsidR="000E46B9" w:rsidRPr="00D97822">
        <w:rPr>
          <w:color w:val="000000"/>
          <w:szCs w:val="24"/>
        </w:rPr>
        <w:t>по</w:t>
      </w:r>
      <w:proofErr w:type="gramEnd"/>
      <w:r w:rsidR="000E46B9" w:rsidRPr="00D97822">
        <w:rPr>
          <w:color w:val="000000"/>
          <w:szCs w:val="24"/>
        </w:rPr>
        <w:t xml:space="preserve"> внутреннему - сплошной тонкой. На виде слева по внутренне</w:t>
      </w:r>
      <w:r w:rsidR="000E46B9" w:rsidRPr="00D97822">
        <w:rPr>
          <w:color w:val="000000"/>
          <w:szCs w:val="24"/>
        </w:rPr>
        <w:softHyphen/>
      </w:r>
      <w:r w:rsidR="000E46B9" w:rsidRPr="00D97822">
        <w:rPr>
          <w:color w:val="000000"/>
          <w:spacing w:val="-1"/>
          <w:szCs w:val="24"/>
        </w:rPr>
        <w:t xml:space="preserve">му диаметру резьбы проводят тонкой линией дугу, приблизительно </w:t>
      </w:r>
      <w:r w:rsidR="000E46B9" w:rsidRPr="00D97822">
        <w:rPr>
          <w:color w:val="000000"/>
          <w:szCs w:val="24"/>
        </w:rPr>
        <w:t>равную 3/4 окружности. Резьба, показанная как невидимая, изобра</w:t>
      </w:r>
      <w:r w:rsidR="000E46B9" w:rsidRPr="00D97822">
        <w:rPr>
          <w:color w:val="000000"/>
          <w:szCs w:val="24"/>
        </w:rPr>
        <w:softHyphen/>
      </w:r>
      <w:r w:rsidR="000E46B9" w:rsidRPr="00D97822">
        <w:rPr>
          <w:color w:val="000000"/>
          <w:spacing w:val="-2"/>
          <w:szCs w:val="24"/>
        </w:rPr>
        <w:t>жается штриховыми линиями и по наружному и по внутреннему диаметру.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По условному изображению нельзя определить, какая конкрет</w:t>
      </w:r>
      <w:r w:rsidRPr="00D97822">
        <w:rPr>
          <w:color w:val="000000"/>
          <w:szCs w:val="24"/>
        </w:rPr>
        <w:softHyphen/>
        <w:t xml:space="preserve">но резьба должна быть нарезана на детали. Поэтому на чертежах </w:t>
      </w:r>
      <w:r w:rsidRPr="00D97822">
        <w:rPr>
          <w:color w:val="000000"/>
          <w:spacing w:val="-1"/>
          <w:szCs w:val="24"/>
        </w:rPr>
        <w:t>наряду с условными изображениями резьбы указывают ее обозна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zCs w:val="24"/>
        </w:rPr>
        <w:t xml:space="preserve">чение - запись, в которой содержится вид резьбы, ее наружный </w:t>
      </w:r>
      <w:r w:rsidRPr="00D97822">
        <w:rPr>
          <w:color w:val="000000"/>
          <w:spacing w:val="7"/>
          <w:szCs w:val="24"/>
        </w:rPr>
        <w:t xml:space="preserve">диаметр, шаг, а иногда и другие элементы. Например, надпись </w:t>
      </w:r>
      <w:r w:rsidRPr="00D97822">
        <w:rPr>
          <w:b/>
          <w:color w:val="000000"/>
          <w:szCs w:val="24"/>
        </w:rPr>
        <w:t>М10Х1,5</w:t>
      </w:r>
      <w:r w:rsidRPr="00D97822">
        <w:rPr>
          <w:color w:val="000000"/>
          <w:szCs w:val="24"/>
        </w:rPr>
        <w:t xml:space="preserve"> означает, что резьба метрическая, правая, наружный диа</w:t>
      </w:r>
      <w:r w:rsidRPr="00D97822">
        <w:rPr>
          <w:color w:val="000000"/>
          <w:szCs w:val="24"/>
        </w:rPr>
        <w:softHyphen/>
        <w:t>метр 10 мм, шаг 1,5 мм. В случае левой резьбы после ее обозначе</w:t>
      </w:r>
      <w:r w:rsidRPr="00D97822">
        <w:rPr>
          <w:color w:val="000000"/>
          <w:szCs w:val="24"/>
        </w:rPr>
        <w:softHyphen/>
        <w:t xml:space="preserve">ния добавляют надпись </w:t>
      </w:r>
      <w:r w:rsidRPr="00D97822">
        <w:rPr>
          <w:color w:val="000000"/>
          <w:szCs w:val="24"/>
          <w:lang w:val="en-US"/>
        </w:rPr>
        <w:t>LH</w:t>
      </w:r>
      <w:r w:rsidRPr="00D97822">
        <w:rPr>
          <w:color w:val="000000"/>
          <w:szCs w:val="24"/>
        </w:rPr>
        <w:t xml:space="preserve">, например, </w:t>
      </w:r>
      <w:r w:rsidRPr="00D97822">
        <w:rPr>
          <w:b/>
          <w:color w:val="000000"/>
          <w:szCs w:val="24"/>
          <w:lang w:val="en-US"/>
        </w:rPr>
        <w:t>M</w:t>
      </w:r>
      <w:r w:rsidRPr="00D97822">
        <w:rPr>
          <w:b/>
          <w:color w:val="000000"/>
          <w:szCs w:val="24"/>
        </w:rPr>
        <w:t>24</w:t>
      </w:r>
      <w:r w:rsidRPr="00D97822">
        <w:rPr>
          <w:b/>
          <w:color w:val="000000"/>
          <w:szCs w:val="24"/>
          <w:lang w:val="en-US"/>
        </w:rPr>
        <w:t>X</w:t>
      </w:r>
      <w:r w:rsidRPr="00D97822">
        <w:rPr>
          <w:b/>
          <w:color w:val="000000"/>
          <w:szCs w:val="24"/>
        </w:rPr>
        <w:t>2</w:t>
      </w:r>
      <w:r w:rsidRPr="00D97822">
        <w:rPr>
          <w:b/>
          <w:color w:val="000000"/>
          <w:szCs w:val="24"/>
          <w:lang w:val="en-US"/>
        </w:rPr>
        <w:t>LH</w:t>
      </w:r>
      <w:r w:rsidRPr="00D97822">
        <w:rPr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bCs/>
          <w:color w:val="000000"/>
          <w:szCs w:val="24"/>
        </w:rPr>
        <w:t xml:space="preserve">2. Инструменты и приспособления для нарезания наружной </w:t>
      </w:r>
      <w:r w:rsidRPr="00D97822">
        <w:rPr>
          <w:b/>
          <w:bCs/>
          <w:color w:val="000000"/>
          <w:spacing w:val="-3"/>
          <w:szCs w:val="24"/>
        </w:rPr>
        <w:t>резьбы.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Для нарезания наружной треугольной резьбы используют спе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циальный резьбонарезной инструмент - плашки. Их изготавливают из твердой инструментальной стали. </w:t>
      </w:r>
      <w:r w:rsidRPr="00D97822">
        <w:rPr>
          <w:i/>
          <w:color w:val="000000"/>
          <w:spacing w:val="1"/>
          <w:szCs w:val="24"/>
        </w:rPr>
        <w:t>Плашки могут быть круглы</w:t>
      </w:r>
      <w:r w:rsidRPr="00D97822">
        <w:rPr>
          <w:i/>
          <w:color w:val="000000"/>
          <w:spacing w:val="1"/>
          <w:szCs w:val="24"/>
        </w:rPr>
        <w:softHyphen/>
      </w:r>
      <w:r w:rsidRPr="00D97822">
        <w:rPr>
          <w:i/>
          <w:color w:val="000000"/>
          <w:szCs w:val="24"/>
        </w:rPr>
        <w:t xml:space="preserve">ми, призматическими, раздвижными и состоящими из </w:t>
      </w:r>
      <w:proofErr w:type="spellStart"/>
      <w:r w:rsidRPr="00D97822">
        <w:rPr>
          <w:i/>
          <w:color w:val="000000"/>
          <w:szCs w:val="24"/>
        </w:rPr>
        <w:t>полуплашек</w:t>
      </w:r>
      <w:proofErr w:type="spellEnd"/>
      <w:r w:rsidRPr="00D97822">
        <w:rPr>
          <w:i/>
          <w:color w:val="000000"/>
          <w:szCs w:val="24"/>
        </w:rPr>
        <w:t xml:space="preserve">, </w:t>
      </w:r>
      <w:r w:rsidRPr="00D97822">
        <w:rPr>
          <w:i/>
          <w:color w:val="000000"/>
          <w:spacing w:val="-1"/>
          <w:szCs w:val="24"/>
        </w:rPr>
        <w:t>а также резьбонакатными.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D589CB3" wp14:editId="2B806109">
            <wp:simplePos x="0" y="0"/>
            <wp:positionH relativeFrom="column">
              <wp:posOffset>90805</wp:posOffset>
            </wp:positionH>
            <wp:positionV relativeFrom="paragraph">
              <wp:posOffset>55245</wp:posOffset>
            </wp:positionV>
            <wp:extent cx="1988185" cy="895985"/>
            <wp:effectExtent l="0" t="0" r="0" b="0"/>
            <wp:wrapTight wrapText="bothSides">
              <wp:wrapPolygon edited="0">
                <wp:start x="0" y="0"/>
                <wp:lineTo x="0" y="21125"/>
                <wp:lineTo x="21317" y="21125"/>
                <wp:lineTo x="21317" y="0"/>
                <wp:lineTo x="0" y="0"/>
              </wp:wrapPolygon>
            </wp:wrapTight>
            <wp:docPr id="4" name="Рисунок 12" descr="пл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ш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zCs w:val="24"/>
        </w:rPr>
        <w:t>Круглая плашка выполняется в виде круглой гайки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>Резьбу плашки пересекают сквозные продольные отвер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стия (окна). С их помощью на витках резьбы плашки образуются </w:t>
      </w:r>
      <w:r w:rsidRPr="00D97822">
        <w:rPr>
          <w:color w:val="000000"/>
          <w:szCs w:val="24"/>
        </w:rPr>
        <w:t>режущие кромки в форме клипа и канавки, обеспечивающие реза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>ние и одновременный выход стружки,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 xml:space="preserve">С торцевых сторон плашки имеют несколько меньшую высоту </w:t>
      </w:r>
      <w:r w:rsidRPr="00D97822">
        <w:rPr>
          <w:color w:val="000000"/>
          <w:spacing w:val="3"/>
          <w:szCs w:val="24"/>
        </w:rPr>
        <w:t xml:space="preserve">профиля резьбы. Эта часть плашки с неполной резьбой носит название </w:t>
      </w:r>
      <w:r w:rsidRPr="00D97822">
        <w:rPr>
          <w:i/>
          <w:color w:val="000000"/>
          <w:spacing w:val="3"/>
          <w:szCs w:val="24"/>
          <w:u w:val="single"/>
        </w:rPr>
        <w:t>заборной части</w:t>
      </w:r>
      <w:r w:rsidRPr="00D97822">
        <w:rPr>
          <w:color w:val="000000"/>
          <w:spacing w:val="3"/>
          <w:szCs w:val="24"/>
        </w:rPr>
        <w:t xml:space="preserve">. Часть плашки с полной резьбой называют  </w:t>
      </w:r>
      <w:r w:rsidRPr="00D97822">
        <w:rPr>
          <w:i/>
          <w:color w:val="000000"/>
          <w:spacing w:val="-1"/>
          <w:szCs w:val="24"/>
          <w:u w:val="single"/>
        </w:rPr>
        <w:t>калибрующей частью</w:t>
      </w:r>
      <w:r w:rsidRPr="00D97822">
        <w:rPr>
          <w:color w:val="000000"/>
          <w:spacing w:val="-1"/>
          <w:szCs w:val="24"/>
        </w:rPr>
        <w:t xml:space="preserve">. Заборная часть позволяет начинать резание с </w:t>
      </w:r>
      <w:r w:rsidRPr="00D97822">
        <w:rPr>
          <w:color w:val="000000"/>
          <w:spacing w:val="2"/>
          <w:szCs w:val="24"/>
        </w:rPr>
        <w:t xml:space="preserve">неглубоких винтовых канавок, а затем переходить к нарезанию их </w:t>
      </w:r>
      <w:r w:rsidRPr="00D97822">
        <w:rPr>
          <w:color w:val="000000"/>
          <w:szCs w:val="24"/>
        </w:rPr>
        <w:t xml:space="preserve"> на полную глубину калибрующей частью.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>Плашкой одного определенного размера можно получить резь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бу также одного размера. В процессе работы плашка изнашивается </w:t>
      </w:r>
      <w:r w:rsidRPr="00D97822">
        <w:rPr>
          <w:color w:val="000000"/>
          <w:spacing w:val="-3"/>
          <w:szCs w:val="24"/>
        </w:rPr>
        <w:t>и ее внутренние размеры увеличиваются, что может привести к по</w:t>
      </w:r>
      <w:r w:rsidRPr="00D97822">
        <w:rPr>
          <w:color w:val="000000"/>
          <w:spacing w:val="-3"/>
          <w:szCs w:val="24"/>
        </w:rPr>
        <w:softHyphen/>
      </w:r>
      <w:r w:rsidRPr="00D97822">
        <w:rPr>
          <w:color w:val="000000"/>
          <w:spacing w:val="2"/>
          <w:szCs w:val="24"/>
        </w:rPr>
        <w:t>лучению несколько увеличенной резьбы. Чтобы этого не случи</w:t>
      </w:r>
      <w:r w:rsidRPr="00D97822">
        <w:rPr>
          <w:color w:val="000000"/>
          <w:spacing w:val="2"/>
          <w:szCs w:val="24"/>
        </w:rPr>
        <w:softHyphen/>
      </w:r>
      <w:r w:rsidRPr="00D97822">
        <w:rPr>
          <w:color w:val="000000"/>
          <w:szCs w:val="24"/>
        </w:rPr>
        <w:t>лось, используют разрезные плашки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 xml:space="preserve">Разрез на </w:t>
      </w:r>
      <w:r w:rsidRPr="00D97822">
        <w:rPr>
          <w:color w:val="000000"/>
          <w:spacing w:val="1"/>
          <w:szCs w:val="24"/>
        </w:rPr>
        <w:t>плашке позволяет несколько сжать ее и таким образом восстано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-1"/>
          <w:szCs w:val="24"/>
        </w:rPr>
        <w:t>вить изменившийся диаметр резьбы.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7176039" wp14:editId="56D34F42">
            <wp:simplePos x="0" y="0"/>
            <wp:positionH relativeFrom="column">
              <wp:posOffset>354965</wp:posOffset>
            </wp:positionH>
            <wp:positionV relativeFrom="paragraph">
              <wp:posOffset>140970</wp:posOffset>
            </wp:positionV>
            <wp:extent cx="1362075" cy="619125"/>
            <wp:effectExtent l="19050" t="0" r="9525" b="0"/>
            <wp:wrapTight wrapText="bothSides">
              <wp:wrapPolygon edited="0">
                <wp:start x="-302" y="0"/>
                <wp:lineTo x="-302" y="21268"/>
                <wp:lineTo x="21751" y="21268"/>
                <wp:lineTo x="21751" y="0"/>
                <wp:lineTo x="-302" y="0"/>
              </wp:wrapPolygon>
            </wp:wrapTight>
            <wp:docPr id="3" name="Рисунок 13" descr="плашкодерж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шкодержатель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i/>
          <w:color w:val="000000"/>
          <w:spacing w:val="-1"/>
          <w:szCs w:val="24"/>
        </w:rPr>
        <w:t>Для нарезания резьбы плашкой применяют специальное при</w:t>
      </w:r>
      <w:r w:rsidRPr="00D97822">
        <w:rPr>
          <w:i/>
          <w:color w:val="000000"/>
          <w:spacing w:val="-1"/>
          <w:szCs w:val="24"/>
        </w:rPr>
        <w:softHyphen/>
      </w:r>
      <w:r w:rsidRPr="00D97822">
        <w:rPr>
          <w:i/>
          <w:color w:val="000000"/>
          <w:szCs w:val="24"/>
        </w:rPr>
        <w:t>способление – плашкодержатель,</w:t>
      </w:r>
      <w:r w:rsidRPr="00D97822">
        <w:rPr>
          <w:color w:val="000000"/>
          <w:szCs w:val="24"/>
        </w:rPr>
        <w:t xml:space="preserve"> </w:t>
      </w:r>
      <w:proofErr w:type="gramStart"/>
      <w:r w:rsidRPr="00D97822">
        <w:rPr>
          <w:color w:val="000000"/>
          <w:szCs w:val="24"/>
        </w:rPr>
        <w:t>который</w:t>
      </w:r>
      <w:proofErr w:type="gramEnd"/>
      <w:r w:rsidRPr="00D97822">
        <w:rPr>
          <w:color w:val="000000"/>
          <w:szCs w:val="24"/>
        </w:rPr>
        <w:t xml:space="preserve"> со</w:t>
      </w:r>
      <w:r w:rsidRPr="00D97822">
        <w:rPr>
          <w:color w:val="000000"/>
          <w:szCs w:val="24"/>
        </w:rPr>
        <w:softHyphen/>
        <w:t xml:space="preserve">стоит из корпуса, ручек, стопорных винтов. Плашку вставляют в </w:t>
      </w:r>
      <w:r w:rsidRPr="00D97822">
        <w:rPr>
          <w:color w:val="000000"/>
          <w:spacing w:val="1"/>
          <w:szCs w:val="24"/>
        </w:rPr>
        <w:t xml:space="preserve">корпус плашкодержателя. При этом диаметр отверстия корпуса </w:t>
      </w:r>
      <w:r w:rsidRPr="00D97822">
        <w:rPr>
          <w:color w:val="000000"/>
          <w:spacing w:val="-2"/>
          <w:szCs w:val="24"/>
        </w:rPr>
        <w:t xml:space="preserve">должен соответствовать наружному диаметру плашки. 'Закрепляют </w:t>
      </w:r>
      <w:r w:rsidRPr="00D97822">
        <w:rPr>
          <w:color w:val="000000"/>
          <w:spacing w:val="-1"/>
          <w:szCs w:val="24"/>
        </w:rPr>
        <w:t>плашку стопорными винтами.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Призматические раздвижные плашки</w:t>
      </w:r>
      <w:r w:rsidRPr="00D97822">
        <w:rPr>
          <w:i/>
          <w:iCs/>
          <w:color w:val="000000"/>
          <w:szCs w:val="24"/>
        </w:rPr>
        <w:t xml:space="preserve">, </w:t>
      </w:r>
      <w:r w:rsidRPr="00D97822">
        <w:rPr>
          <w:color w:val="000000"/>
          <w:szCs w:val="24"/>
        </w:rPr>
        <w:t>в от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2"/>
          <w:szCs w:val="24"/>
        </w:rPr>
        <w:t xml:space="preserve">личие от круглых, состоят из двух половинок, называемых </w:t>
      </w:r>
      <w:proofErr w:type="spellStart"/>
      <w:r w:rsidRPr="00D97822">
        <w:rPr>
          <w:color w:val="000000"/>
          <w:spacing w:val="-2"/>
          <w:szCs w:val="24"/>
        </w:rPr>
        <w:t>полу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8"/>
          <w:szCs w:val="24"/>
        </w:rPr>
        <w:t>плашками</w:t>
      </w:r>
      <w:proofErr w:type="spellEnd"/>
      <w:r w:rsidRPr="00D97822">
        <w:rPr>
          <w:color w:val="000000"/>
          <w:spacing w:val="8"/>
          <w:szCs w:val="24"/>
        </w:rPr>
        <w:t xml:space="preserve">. На каждой из них указаны размеры резьбы и цифра </w:t>
      </w:r>
      <w:r w:rsidRPr="00D97822">
        <w:rPr>
          <w:color w:val="000000"/>
          <w:szCs w:val="24"/>
        </w:rPr>
        <w:t>1 или 2 для правильного закрепления в специальном приспособле</w:t>
      </w:r>
      <w:r w:rsidRPr="00D97822">
        <w:rPr>
          <w:color w:val="000000"/>
          <w:szCs w:val="24"/>
        </w:rPr>
        <w:softHyphen/>
        <w:t xml:space="preserve">нии, называемом клуппом. Термин «клупп» в </w:t>
      </w:r>
      <w:r w:rsidRPr="00D97822">
        <w:rPr>
          <w:color w:val="000000"/>
          <w:spacing w:val="1"/>
          <w:szCs w:val="24"/>
        </w:rPr>
        <w:t xml:space="preserve">переводе с немецкого означает «щипцы». Угловые канавки (пазы) </w:t>
      </w:r>
      <w:r w:rsidRPr="00D97822">
        <w:rPr>
          <w:color w:val="000000"/>
          <w:spacing w:val="-2"/>
          <w:szCs w:val="24"/>
        </w:rPr>
        <w:t xml:space="preserve">на наружных сторонах </w:t>
      </w:r>
      <w:proofErr w:type="spellStart"/>
      <w:r w:rsidRPr="00D97822">
        <w:rPr>
          <w:color w:val="000000"/>
          <w:spacing w:val="-2"/>
          <w:szCs w:val="24"/>
        </w:rPr>
        <w:t>полуплашек</w:t>
      </w:r>
      <w:proofErr w:type="spellEnd"/>
      <w:r w:rsidRPr="00D97822">
        <w:rPr>
          <w:color w:val="000000"/>
          <w:spacing w:val="-2"/>
          <w:szCs w:val="24"/>
        </w:rPr>
        <w:t xml:space="preserve"> служат для установки их в со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ответствующие выступы клуппа. Изготавливают призматические </w:t>
      </w:r>
      <w:proofErr w:type="spellStart"/>
      <w:r w:rsidRPr="00D97822">
        <w:rPr>
          <w:color w:val="000000"/>
          <w:spacing w:val="-1"/>
          <w:szCs w:val="24"/>
        </w:rPr>
        <w:t>полуплашки</w:t>
      </w:r>
      <w:proofErr w:type="spellEnd"/>
      <w:r w:rsidRPr="00D97822">
        <w:rPr>
          <w:color w:val="000000"/>
          <w:spacing w:val="-1"/>
          <w:szCs w:val="24"/>
        </w:rPr>
        <w:t xml:space="preserve"> также из инструментальной стали.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2"/>
          <w:szCs w:val="24"/>
        </w:rPr>
        <w:t xml:space="preserve">Кроме </w:t>
      </w:r>
      <w:proofErr w:type="gramStart"/>
      <w:r w:rsidRPr="00D97822">
        <w:rPr>
          <w:color w:val="000000"/>
          <w:spacing w:val="2"/>
          <w:szCs w:val="24"/>
        </w:rPr>
        <w:t>рассмотренных</w:t>
      </w:r>
      <w:proofErr w:type="gramEnd"/>
      <w:r w:rsidRPr="00D97822">
        <w:rPr>
          <w:color w:val="000000"/>
          <w:spacing w:val="2"/>
          <w:szCs w:val="24"/>
        </w:rPr>
        <w:t xml:space="preserve"> выше, используют также резьбонакатн</w:t>
      </w:r>
      <w:r w:rsidRPr="00D97822">
        <w:rPr>
          <w:color w:val="000000"/>
          <w:szCs w:val="24"/>
        </w:rPr>
        <w:t>ые плашки. В корпусе такой плашки установ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лены накатные регулируемые ролики с резьбой. Они не нарезают </w:t>
      </w:r>
      <w:r w:rsidRPr="00D97822">
        <w:rPr>
          <w:color w:val="000000"/>
          <w:szCs w:val="24"/>
        </w:rPr>
        <w:t xml:space="preserve">резьбу, а как бы выдавливают ее. Резьба получается более прочной </w:t>
      </w:r>
      <w:r w:rsidRPr="00D97822">
        <w:rPr>
          <w:color w:val="000000"/>
          <w:spacing w:val="-2"/>
          <w:szCs w:val="24"/>
        </w:rPr>
        <w:t xml:space="preserve">и чистой, однако процесс накатки ее требует </w:t>
      </w:r>
      <w:proofErr w:type="gramStart"/>
      <w:r w:rsidRPr="00D97822">
        <w:rPr>
          <w:color w:val="000000"/>
          <w:spacing w:val="-2"/>
          <w:szCs w:val="24"/>
        </w:rPr>
        <w:t>значительно  больших</w:t>
      </w:r>
      <w:proofErr w:type="gramEnd"/>
      <w:r w:rsidRPr="00D97822">
        <w:rPr>
          <w:color w:val="000000"/>
          <w:spacing w:val="-2"/>
          <w:szCs w:val="24"/>
        </w:rPr>
        <w:t xml:space="preserve"> </w:t>
      </w:r>
      <w:r w:rsidRPr="00D97822">
        <w:rPr>
          <w:color w:val="000000"/>
          <w:spacing w:val="-3"/>
          <w:szCs w:val="24"/>
        </w:rPr>
        <w:t>усилий.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bCs/>
          <w:color w:val="000000"/>
          <w:szCs w:val="24"/>
        </w:rPr>
        <w:t>3. Приемы нарезания наружной резьбы.</w:t>
      </w:r>
    </w:p>
    <w:p w:rsidR="000E46B9" w:rsidRPr="00D97822" w:rsidRDefault="00A90716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3948E0B" wp14:editId="7519E128">
            <wp:simplePos x="0" y="0"/>
            <wp:positionH relativeFrom="column">
              <wp:posOffset>4858385</wp:posOffset>
            </wp:positionH>
            <wp:positionV relativeFrom="paragraph">
              <wp:posOffset>621030</wp:posOffset>
            </wp:positionV>
            <wp:extent cx="1164590" cy="1134110"/>
            <wp:effectExtent l="0" t="0" r="0" b="0"/>
            <wp:wrapTight wrapText="bothSides">
              <wp:wrapPolygon edited="0">
                <wp:start x="0" y="0"/>
                <wp:lineTo x="0" y="21406"/>
                <wp:lineTo x="21200" y="21406"/>
                <wp:lineTo x="21200" y="0"/>
                <wp:lineTo x="0" y="0"/>
              </wp:wrapPolygon>
            </wp:wrapTight>
            <wp:docPr id="15" name="Рисунок 4" descr="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>
        <w:rPr>
          <w:noProof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CDFBF54" wp14:editId="2EBBE6D6">
            <wp:simplePos x="0" y="0"/>
            <wp:positionH relativeFrom="column">
              <wp:posOffset>271780</wp:posOffset>
            </wp:positionH>
            <wp:positionV relativeFrom="paragraph">
              <wp:posOffset>31750</wp:posOffset>
            </wp:positionV>
            <wp:extent cx="1162050" cy="1162050"/>
            <wp:effectExtent l="19050" t="0" r="0" b="0"/>
            <wp:wrapTight wrapText="bothSides">
              <wp:wrapPolygon edited="0">
                <wp:start x="-354" y="0"/>
                <wp:lineTo x="-354" y="21246"/>
                <wp:lineTo x="21600" y="21246"/>
                <wp:lineTo x="21600" y="0"/>
                <wp:lineTo x="-354" y="0"/>
              </wp:wrapPolygon>
            </wp:wrapTight>
            <wp:docPr id="2" name="Рисунок 3" descr="ф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ас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 w:rsidRPr="00D97822">
        <w:rPr>
          <w:color w:val="000000"/>
          <w:spacing w:val="-3"/>
          <w:szCs w:val="24"/>
        </w:rPr>
        <w:t xml:space="preserve">Для нарезания наружной треугольной резьбы круглой плашкой </w:t>
      </w:r>
      <w:r w:rsidR="000E46B9" w:rsidRPr="00D97822">
        <w:rPr>
          <w:color w:val="000000"/>
          <w:spacing w:val="-2"/>
          <w:szCs w:val="24"/>
        </w:rPr>
        <w:t>вначале определяют диаметр стержня под эту резьбу и подбирают заготовку. Выбор диаметра стержня под резьбу производят по спе</w:t>
      </w:r>
      <w:r w:rsidR="000E46B9" w:rsidRPr="00D97822">
        <w:rPr>
          <w:color w:val="000000"/>
          <w:spacing w:val="-2"/>
          <w:szCs w:val="24"/>
        </w:rPr>
        <w:softHyphen/>
      </w:r>
      <w:r w:rsidR="000E46B9" w:rsidRPr="00D97822">
        <w:rPr>
          <w:color w:val="000000"/>
          <w:szCs w:val="24"/>
        </w:rPr>
        <w:t>циальным таблицам.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 xml:space="preserve">Заготовку закрепляют в тисках так, чтобы выступающая часть </w:t>
      </w:r>
      <w:r w:rsidRPr="00D97822">
        <w:rPr>
          <w:color w:val="000000"/>
          <w:szCs w:val="24"/>
        </w:rPr>
        <w:t>стержня была на 20...25 мм больше длины нарезаемой части и ус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4"/>
          <w:szCs w:val="24"/>
        </w:rPr>
        <w:t xml:space="preserve">тановлена под прямым углом к губкам тисков. Чтобы заборная </w:t>
      </w:r>
      <w:r w:rsidRPr="00D97822">
        <w:rPr>
          <w:color w:val="000000"/>
          <w:spacing w:val="-1"/>
          <w:szCs w:val="24"/>
        </w:rPr>
        <w:t>часть плашки легче врезалась в металл, на конце заготовки напиль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zCs w:val="24"/>
        </w:rPr>
        <w:t>ником снимают фаску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 xml:space="preserve">Затем готовят рабочий </w:t>
      </w:r>
      <w:r w:rsidRPr="00D97822">
        <w:rPr>
          <w:color w:val="000000"/>
          <w:spacing w:val="2"/>
          <w:szCs w:val="24"/>
        </w:rPr>
        <w:t xml:space="preserve">инструмент. Вставляют плашку в плашкодержатель. Располагают ее так, чтобы клеймо было сверху, а углубления </w:t>
      </w:r>
      <w:r w:rsidRPr="00D97822">
        <w:rPr>
          <w:color w:val="000000"/>
          <w:spacing w:val="2"/>
          <w:szCs w:val="24"/>
        </w:rPr>
        <w:lastRenderedPageBreak/>
        <w:t xml:space="preserve">располагались </w:t>
      </w:r>
      <w:r w:rsidRPr="00D97822">
        <w:rPr>
          <w:color w:val="000000"/>
          <w:spacing w:val="1"/>
          <w:szCs w:val="24"/>
        </w:rPr>
        <w:t xml:space="preserve">против среднего винта. В таком положении плашку закрепляют </w:t>
      </w:r>
      <w:r w:rsidRPr="00D97822">
        <w:rPr>
          <w:color w:val="000000"/>
          <w:szCs w:val="24"/>
        </w:rPr>
        <w:t>винтами</w:t>
      </w:r>
      <w:r w:rsidRPr="00D97822">
        <w:rPr>
          <w:i/>
          <w:iCs/>
          <w:color w:val="000000"/>
          <w:szCs w:val="24"/>
        </w:rPr>
        <w:t xml:space="preserve">. </w:t>
      </w:r>
      <w:r w:rsidR="00A90716">
        <w:rPr>
          <w:noProof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9937A2D" wp14:editId="29C319C5">
            <wp:simplePos x="0" y="0"/>
            <wp:positionH relativeFrom="column">
              <wp:posOffset>79375</wp:posOffset>
            </wp:positionH>
            <wp:positionV relativeFrom="paragraph">
              <wp:posOffset>320675</wp:posOffset>
            </wp:positionV>
            <wp:extent cx="1241425" cy="1362710"/>
            <wp:effectExtent l="0" t="0" r="0" b="0"/>
            <wp:wrapTight wrapText="bothSides">
              <wp:wrapPolygon edited="0">
                <wp:start x="0" y="0"/>
                <wp:lineTo x="0" y="21439"/>
                <wp:lineTo x="21213" y="21439"/>
                <wp:lineTo x="21213" y="0"/>
                <wp:lineTo x="0" y="0"/>
              </wp:wrapPolygon>
            </wp:wrapTight>
            <wp:docPr id="16" name="Рисунок 5" descr="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zCs w:val="24"/>
        </w:rPr>
        <w:t>Стержень заготовки смазывают ма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шинным маслом. На конец заготовки горизонтально накладывают </w:t>
      </w:r>
      <w:r w:rsidRPr="00D97822">
        <w:rPr>
          <w:color w:val="000000"/>
          <w:spacing w:val="-2"/>
          <w:szCs w:val="24"/>
        </w:rPr>
        <w:t xml:space="preserve">плашку клеймом вниз. Нажимая ладонью правой руки на корпус </w:t>
      </w:r>
      <w:r w:rsidRPr="00D97822">
        <w:rPr>
          <w:color w:val="000000"/>
          <w:spacing w:val="2"/>
          <w:szCs w:val="24"/>
        </w:rPr>
        <w:t>плашкодержателя, левой рукой вращают его за рукоятку по часо</w:t>
      </w:r>
      <w:r w:rsidRPr="00D97822">
        <w:rPr>
          <w:color w:val="000000"/>
          <w:spacing w:val="2"/>
          <w:szCs w:val="24"/>
        </w:rPr>
        <w:softHyphen/>
      </w:r>
      <w:r w:rsidRPr="00D97822">
        <w:rPr>
          <w:color w:val="000000"/>
          <w:szCs w:val="24"/>
        </w:rPr>
        <w:t>вой стрелке до полного врезания плашки. Затем берут обеими ру</w:t>
      </w:r>
      <w:r w:rsidRPr="00D97822">
        <w:rPr>
          <w:color w:val="000000"/>
          <w:szCs w:val="24"/>
        </w:rPr>
        <w:softHyphen/>
        <w:t xml:space="preserve">ками за рукоятки плашкодержателя и, делая один-полтора оборота </w:t>
      </w:r>
      <w:r w:rsidRPr="00D97822">
        <w:rPr>
          <w:color w:val="000000"/>
          <w:spacing w:val="-1"/>
          <w:szCs w:val="24"/>
        </w:rPr>
        <w:t>по часовой стрелке и пол-оборота против часовой стрелки, полно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zCs w:val="24"/>
        </w:rPr>
        <w:t>стью нарезают резьбу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 xml:space="preserve">Обратным вращением </w:t>
      </w:r>
      <w:r w:rsidRPr="00D97822">
        <w:rPr>
          <w:color w:val="000000"/>
          <w:spacing w:val="-1"/>
          <w:szCs w:val="24"/>
        </w:rPr>
        <w:t>против часовой стрелки снимают плашкодержатель с плашкой за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zCs w:val="24"/>
        </w:rPr>
        <w:t>готовки. Простейший прием проверки правильности нарезаемой резьбы - это навернуть и снять соответствующую гайку. Если гай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2"/>
          <w:szCs w:val="24"/>
        </w:rPr>
        <w:t>ка движется по резьбе достаточно свободно и плотно, то резьба па-</w:t>
      </w:r>
      <w:r w:rsidRPr="00D97822">
        <w:rPr>
          <w:color w:val="000000"/>
          <w:spacing w:val="-1"/>
          <w:szCs w:val="24"/>
        </w:rPr>
        <w:t>резана правильно.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CC052FD" wp14:editId="393C8522">
            <wp:simplePos x="0" y="0"/>
            <wp:positionH relativeFrom="column">
              <wp:posOffset>5094605</wp:posOffset>
            </wp:positionH>
            <wp:positionV relativeFrom="paragraph">
              <wp:posOffset>438150</wp:posOffset>
            </wp:positionV>
            <wp:extent cx="1009650" cy="1214755"/>
            <wp:effectExtent l="0" t="0" r="0" b="0"/>
            <wp:wrapTight wrapText="bothSides">
              <wp:wrapPolygon edited="0">
                <wp:start x="0" y="0"/>
                <wp:lineTo x="0" y="21340"/>
                <wp:lineTo x="21192" y="21340"/>
                <wp:lineTo x="21192" y="0"/>
                <wp:lineTo x="0" y="0"/>
              </wp:wrapPolygon>
            </wp:wrapTight>
            <wp:docPr id="17" name="Рисунок 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2"/>
          <w:szCs w:val="24"/>
        </w:rPr>
        <w:t xml:space="preserve">Нарезание резьбы призматическими плашками с помощью </w:t>
      </w:r>
      <w:r w:rsidRPr="00D97822">
        <w:rPr>
          <w:color w:val="000000"/>
          <w:szCs w:val="24"/>
        </w:rPr>
        <w:t xml:space="preserve">клуппов производят следующими приемами. Стержень закрепляют </w:t>
      </w:r>
      <w:r w:rsidRPr="00D97822">
        <w:rPr>
          <w:color w:val="000000"/>
          <w:spacing w:val="-2"/>
          <w:szCs w:val="24"/>
        </w:rPr>
        <w:t xml:space="preserve">в вертикальном положении в тисках и снимают фаску. </w:t>
      </w:r>
      <w:proofErr w:type="spellStart"/>
      <w:r w:rsidRPr="00D97822">
        <w:rPr>
          <w:color w:val="000000"/>
          <w:spacing w:val="-2"/>
          <w:szCs w:val="24"/>
        </w:rPr>
        <w:t>Полуплашки</w:t>
      </w:r>
      <w:proofErr w:type="spellEnd"/>
      <w:r w:rsidRPr="00D97822">
        <w:rPr>
          <w:color w:val="000000"/>
          <w:spacing w:val="-2"/>
          <w:szCs w:val="24"/>
        </w:rPr>
        <w:t xml:space="preserve"> </w:t>
      </w:r>
      <w:r w:rsidRPr="00D97822">
        <w:rPr>
          <w:color w:val="000000"/>
          <w:szCs w:val="24"/>
        </w:rPr>
        <w:t xml:space="preserve">вставляют в клупп и раздвигают их па размер несколько больший, </w:t>
      </w:r>
      <w:r w:rsidRPr="00D97822">
        <w:rPr>
          <w:color w:val="000000"/>
          <w:spacing w:val="2"/>
          <w:szCs w:val="24"/>
        </w:rPr>
        <w:t xml:space="preserve">чем диаметр резьбы. Затем па конец стержня надевают клупп и </w:t>
      </w:r>
      <w:r w:rsidRPr="00D97822">
        <w:rPr>
          <w:color w:val="000000"/>
          <w:spacing w:val="1"/>
          <w:szCs w:val="24"/>
        </w:rPr>
        <w:t xml:space="preserve">плотно сдвигают винтом </w:t>
      </w:r>
      <w:proofErr w:type="spellStart"/>
      <w:r w:rsidRPr="00D97822">
        <w:rPr>
          <w:color w:val="000000"/>
          <w:spacing w:val="1"/>
          <w:szCs w:val="24"/>
        </w:rPr>
        <w:t>полуплашки</w:t>
      </w:r>
      <w:proofErr w:type="spellEnd"/>
      <w:r w:rsidRPr="00D97822">
        <w:rPr>
          <w:color w:val="000000"/>
          <w:spacing w:val="1"/>
          <w:szCs w:val="24"/>
        </w:rPr>
        <w:t xml:space="preserve">. Смазав стержень и </w:t>
      </w:r>
      <w:proofErr w:type="spellStart"/>
      <w:r w:rsidRPr="00D97822">
        <w:rPr>
          <w:color w:val="000000"/>
          <w:spacing w:val="1"/>
          <w:szCs w:val="24"/>
        </w:rPr>
        <w:t>полу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-1"/>
          <w:szCs w:val="24"/>
        </w:rPr>
        <w:t>плашки</w:t>
      </w:r>
      <w:proofErr w:type="spellEnd"/>
      <w:r w:rsidRPr="00D97822">
        <w:rPr>
          <w:color w:val="000000"/>
          <w:spacing w:val="-1"/>
          <w:szCs w:val="24"/>
        </w:rPr>
        <w:t xml:space="preserve"> машинным маслом, клупп поворачивают по направлению </w:t>
      </w:r>
      <w:r w:rsidRPr="00D97822">
        <w:rPr>
          <w:color w:val="000000"/>
          <w:spacing w:val="-2"/>
          <w:szCs w:val="24"/>
        </w:rPr>
        <w:t xml:space="preserve">резьбы па </w:t>
      </w:r>
      <w:proofErr w:type="spellStart"/>
      <w:r w:rsidRPr="00D97822">
        <w:rPr>
          <w:color w:val="000000"/>
          <w:spacing w:val="-2"/>
          <w:szCs w:val="24"/>
        </w:rPr>
        <w:t>одип</w:t>
      </w:r>
      <w:proofErr w:type="spellEnd"/>
      <w:r w:rsidRPr="00D97822">
        <w:rPr>
          <w:color w:val="000000"/>
          <w:spacing w:val="-2"/>
          <w:szCs w:val="24"/>
        </w:rPr>
        <w:t>-полтора оборота вперед и на пол-оборота назад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 xml:space="preserve">Сделав первый проход до конца нарезаемой </w:t>
      </w:r>
      <w:r w:rsidRPr="00D97822">
        <w:rPr>
          <w:color w:val="000000"/>
          <w:spacing w:val="-1"/>
          <w:szCs w:val="24"/>
        </w:rPr>
        <w:t>части стержня, клупп обратным вращением ставят в исходное по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ложение на конце стержня. </w:t>
      </w:r>
      <w:proofErr w:type="spellStart"/>
      <w:r w:rsidRPr="00D97822">
        <w:rPr>
          <w:color w:val="000000"/>
          <w:spacing w:val="1"/>
          <w:szCs w:val="24"/>
        </w:rPr>
        <w:t>Полуплашки</w:t>
      </w:r>
      <w:proofErr w:type="spellEnd"/>
      <w:r w:rsidRPr="00D97822">
        <w:rPr>
          <w:color w:val="000000"/>
          <w:spacing w:val="1"/>
          <w:szCs w:val="24"/>
        </w:rPr>
        <w:t xml:space="preserve"> снова поджимают винтом </w:t>
      </w:r>
      <w:r w:rsidRPr="00D97822">
        <w:rPr>
          <w:color w:val="000000"/>
          <w:szCs w:val="24"/>
        </w:rPr>
        <w:t>и вторично проходят резьбу. Проверяя резьбу гайкой или специ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2"/>
          <w:szCs w:val="24"/>
        </w:rPr>
        <w:t xml:space="preserve">альным контрольно-измерительным инструментом, повторяют </w:t>
      </w:r>
      <w:r w:rsidRPr="00D97822">
        <w:rPr>
          <w:color w:val="000000"/>
          <w:spacing w:val="-1"/>
          <w:szCs w:val="24"/>
        </w:rPr>
        <w:t>проходы до получения резьбы нужного размера.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>Приемы накатывания резьбы с помощью резьбонакатной плаш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0"/>
          <w:szCs w:val="24"/>
        </w:rPr>
        <w:t>ки в принципе такие же, как и при нарезании резьбы, круглой</w:t>
      </w:r>
      <w:r w:rsidRPr="00D97822">
        <w:rPr>
          <w:color w:val="000000"/>
          <w:spacing w:val="-1"/>
          <w:szCs w:val="24"/>
        </w:rPr>
        <w:t xml:space="preserve"> плашкой. Подготовленный стержень также закрепляют в тисках и </w:t>
      </w:r>
      <w:r w:rsidRPr="00D97822">
        <w:rPr>
          <w:color w:val="000000"/>
          <w:spacing w:val="2"/>
          <w:szCs w:val="24"/>
        </w:rPr>
        <w:t xml:space="preserve">снимают фаску. Накладывают плашку роликами вниз на торец </w:t>
      </w:r>
      <w:r w:rsidRPr="00D97822">
        <w:rPr>
          <w:color w:val="000000"/>
          <w:spacing w:val="-1"/>
          <w:szCs w:val="24"/>
        </w:rPr>
        <w:t xml:space="preserve">стержня так, чтобы </w:t>
      </w:r>
      <w:proofErr w:type="spellStart"/>
      <w:r w:rsidRPr="00D97822">
        <w:rPr>
          <w:color w:val="000000"/>
          <w:spacing w:val="-1"/>
          <w:szCs w:val="24"/>
        </w:rPr>
        <w:t>заходная</w:t>
      </w:r>
      <w:proofErr w:type="spellEnd"/>
      <w:r w:rsidRPr="00D97822">
        <w:rPr>
          <w:color w:val="000000"/>
          <w:spacing w:val="-1"/>
          <w:szCs w:val="24"/>
        </w:rPr>
        <w:t xml:space="preserve"> фаска зашла между резьбонарезными </w:t>
      </w:r>
      <w:r w:rsidRPr="00D97822">
        <w:rPr>
          <w:color w:val="000000"/>
          <w:spacing w:val="-2"/>
          <w:szCs w:val="24"/>
        </w:rPr>
        <w:t xml:space="preserve">роликами без перекоса. Нажимая на плашку, поворачивают ее по </w:t>
      </w:r>
      <w:r w:rsidRPr="00D97822">
        <w:rPr>
          <w:color w:val="000000"/>
          <w:spacing w:val="-1"/>
          <w:szCs w:val="24"/>
        </w:rPr>
        <w:t xml:space="preserve">часовой стрелке, нарезают резьбу на заданную длину. Обратным </w:t>
      </w:r>
      <w:r w:rsidRPr="00D97822">
        <w:rPr>
          <w:color w:val="000000"/>
          <w:spacing w:val="-2"/>
          <w:szCs w:val="24"/>
        </w:rPr>
        <w:t xml:space="preserve">вращением снимают плашку со стержня. Проверка качества резьбы </w:t>
      </w:r>
      <w:r w:rsidRPr="00D97822">
        <w:rPr>
          <w:color w:val="000000"/>
          <w:szCs w:val="24"/>
        </w:rPr>
        <w:t>производится так же, как и при нарезании резьбы, другими спосо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4"/>
          <w:szCs w:val="24"/>
        </w:rPr>
        <w:t>бами.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При выборе диаметра стержня под резьбу учитывают, что, ко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2"/>
          <w:szCs w:val="24"/>
        </w:rPr>
        <w:t xml:space="preserve">гда нарезают резьбу плашкой, пластичный металл, особенно мягкая </w:t>
      </w:r>
      <w:r w:rsidRPr="00D97822">
        <w:rPr>
          <w:color w:val="000000"/>
          <w:szCs w:val="24"/>
        </w:rPr>
        <w:t>сталь, медь «тянется» и гребешки резьбы несколько выдавливают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2"/>
          <w:szCs w:val="24"/>
        </w:rPr>
        <w:t>ся. В результате диаметр стержня немного увеличивается и усили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5"/>
          <w:szCs w:val="24"/>
        </w:rPr>
        <w:t xml:space="preserve">вается давление на резьбовую поверхность плашки. Режущие </w:t>
      </w:r>
      <w:r w:rsidRPr="00D97822">
        <w:rPr>
          <w:color w:val="000000"/>
          <w:spacing w:val="-1"/>
          <w:szCs w:val="24"/>
        </w:rPr>
        <w:t xml:space="preserve">кромки нагреваются, и на них начинает налипать стружка, резьба </w:t>
      </w:r>
      <w:r w:rsidRPr="00D97822">
        <w:rPr>
          <w:color w:val="000000"/>
          <w:szCs w:val="24"/>
        </w:rPr>
        <w:t>получается рваной. Хорошее качество резьбы можно получить то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гда, когда диаметр стержня будет несколько меньше наружного </w:t>
      </w:r>
      <w:r w:rsidRPr="00D97822">
        <w:rPr>
          <w:color w:val="000000"/>
          <w:szCs w:val="24"/>
        </w:rPr>
        <w:t>диаметра резьбы (на 0,1...0,3 мм в зависимости от размера резьбы).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bCs/>
          <w:color w:val="000000"/>
          <w:szCs w:val="24"/>
        </w:rPr>
        <w:t>4. Инструменты и приспособления для нарезания внутрен</w:t>
      </w:r>
      <w:r w:rsidRPr="00D97822">
        <w:rPr>
          <w:b/>
          <w:bCs/>
          <w:color w:val="000000"/>
          <w:szCs w:val="24"/>
        </w:rPr>
        <w:softHyphen/>
      </w:r>
      <w:r w:rsidRPr="00D97822">
        <w:rPr>
          <w:b/>
          <w:bCs/>
          <w:color w:val="000000"/>
          <w:spacing w:val="-1"/>
          <w:szCs w:val="24"/>
        </w:rPr>
        <w:t>ней резьбы.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1CC3F4B" wp14:editId="73A50732">
            <wp:simplePos x="0" y="0"/>
            <wp:positionH relativeFrom="column">
              <wp:posOffset>10795</wp:posOffset>
            </wp:positionH>
            <wp:positionV relativeFrom="paragraph">
              <wp:posOffset>307975</wp:posOffset>
            </wp:positionV>
            <wp:extent cx="2505710" cy="1190625"/>
            <wp:effectExtent l="0" t="0" r="0" b="0"/>
            <wp:wrapTight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ight>
            <wp:docPr id="18" name="Рисунок 7" descr="ме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тчи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-1"/>
          <w:szCs w:val="24"/>
        </w:rPr>
        <w:t xml:space="preserve">При ручной обработке металлов внутреннюю резьбу нарезают </w:t>
      </w:r>
      <w:r w:rsidRPr="00D97822">
        <w:rPr>
          <w:color w:val="000000"/>
          <w:szCs w:val="24"/>
        </w:rPr>
        <w:t xml:space="preserve">метчиком. </w:t>
      </w:r>
      <w:r w:rsidRPr="00D97822">
        <w:rPr>
          <w:i/>
          <w:color w:val="000000"/>
          <w:szCs w:val="24"/>
        </w:rPr>
        <w:t xml:space="preserve">Метчик состоит из двух основных </w:t>
      </w:r>
      <w:r w:rsidRPr="00D97822">
        <w:rPr>
          <w:i/>
          <w:color w:val="000000"/>
          <w:spacing w:val="2"/>
          <w:szCs w:val="24"/>
        </w:rPr>
        <w:t xml:space="preserve">частей: </w:t>
      </w:r>
      <w:proofErr w:type="gramStart"/>
      <w:r w:rsidRPr="00D97822">
        <w:rPr>
          <w:i/>
          <w:color w:val="000000"/>
          <w:spacing w:val="2"/>
          <w:szCs w:val="24"/>
        </w:rPr>
        <w:t>рабочей</w:t>
      </w:r>
      <w:proofErr w:type="gramEnd"/>
      <w:r w:rsidRPr="00D97822">
        <w:rPr>
          <w:i/>
          <w:color w:val="000000"/>
          <w:spacing w:val="2"/>
          <w:szCs w:val="24"/>
        </w:rPr>
        <w:t xml:space="preserve"> и хвостовика.</w:t>
      </w:r>
      <w:r w:rsidRPr="00D97822">
        <w:rPr>
          <w:color w:val="000000"/>
          <w:spacing w:val="2"/>
          <w:szCs w:val="24"/>
        </w:rPr>
        <w:t xml:space="preserve"> Рабочая часть представляет собой винт с резьбой определенного профиля и продольными канавками </w:t>
      </w:r>
      <w:r w:rsidRPr="00D97822">
        <w:rPr>
          <w:color w:val="000000"/>
          <w:spacing w:val="-1"/>
          <w:szCs w:val="24"/>
        </w:rPr>
        <w:t>и служит для непосредственного нарезания резьбы. Продольные канавки, пресекаясь с витками резьбы, образуют резьбовые гребен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-3"/>
          <w:szCs w:val="24"/>
        </w:rPr>
        <w:t>ки с режущими кромками. Стружка при нарезании резьбы размеща</w:t>
      </w:r>
      <w:r w:rsidRPr="00D97822">
        <w:rPr>
          <w:color w:val="000000"/>
          <w:spacing w:val="-3"/>
          <w:szCs w:val="24"/>
        </w:rPr>
        <w:softHyphen/>
      </w:r>
      <w:r w:rsidRPr="00D97822">
        <w:rPr>
          <w:color w:val="000000"/>
          <w:spacing w:val="-4"/>
          <w:szCs w:val="24"/>
        </w:rPr>
        <w:t>ется в продольных канавках, поэтому их называют стружечными.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i/>
          <w:color w:val="000000"/>
          <w:spacing w:val="1"/>
          <w:szCs w:val="24"/>
        </w:rPr>
        <w:t xml:space="preserve">Рабочая часть, в свою очередь, состоит из режущей (заборной) </w:t>
      </w:r>
      <w:r w:rsidRPr="00D97822">
        <w:rPr>
          <w:bCs/>
          <w:i/>
          <w:color w:val="000000"/>
          <w:spacing w:val="-1"/>
          <w:szCs w:val="24"/>
        </w:rPr>
        <w:t>и</w:t>
      </w:r>
      <w:r w:rsidRPr="00D97822">
        <w:rPr>
          <w:b/>
          <w:bCs/>
          <w:i/>
          <w:color w:val="000000"/>
          <w:spacing w:val="-1"/>
          <w:szCs w:val="24"/>
        </w:rPr>
        <w:t xml:space="preserve"> </w:t>
      </w:r>
      <w:r w:rsidRPr="00D97822">
        <w:rPr>
          <w:i/>
          <w:color w:val="000000"/>
          <w:spacing w:val="-1"/>
          <w:szCs w:val="24"/>
        </w:rPr>
        <w:t>(направляющей) частей.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2"/>
          <w:szCs w:val="24"/>
        </w:rPr>
        <w:lastRenderedPageBreak/>
        <w:t>Режущая часть выполняет основную работу по нарезанию резь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zCs w:val="24"/>
        </w:rPr>
        <w:t xml:space="preserve">бы. Нарезание осуществляется режущими кромками резьбовых </w:t>
      </w:r>
      <w:r w:rsidRPr="00D97822">
        <w:rPr>
          <w:color w:val="000000"/>
          <w:spacing w:val="2"/>
          <w:szCs w:val="24"/>
        </w:rPr>
        <w:t xml:space="preserve">гребенок, высота зубьев которых постепенно увеличивается. По </w:t>
      </w:r>
      <w:r w:rsidRPr="00D97822">
        <w:rPr>
          <w:color w:val="000000"/>
          <w:szCs w:val="24"/>
        </w:rPr>
        <w:t xml:space="preserve">мере ввинчивания метчика в отверстие режущая часть прорезает </w:t>
      </w:r>
      <w:r w:rsidRPr="00D97822">
        <w:rPr>
          <w:color w:val="000000"/>
          <w:spacing w:val="-2"/>
          <w:szCs w:val="24"/>
        </w:rPr>
        <w:t xml:space="preserve">резьбовые канавки. Каждый зуб режущей части срезает небольшую </w:t>
      </w:r>
      <w:r w:rsidRPr="00D97822">
        <w:rPr>
          <w:color w:val="000000"/>
          <w:spacing w:val="2"/>
          <w:szCs w:val="24"/>
        </w:rPr>
        <w:t xml:space="preserve">часть металла, а после прохода всей режущей части образуется </w:t>
      </w:r>
      <w:r w:rsidRPr="00D97822">
        <w:rPr>
          <w:color w:val="000000"/>
          <w:szCs w:val="24"/>
        </w:rPr>
        <w:t>резьба полного профиля.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>За режущей частью метчика расположена калибрующая часть, которая служит для зачистки профиля нарезанной резьбы. Хвосто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zCs w:val="24"/>
        </w:rPr>
        <w:t>виком метчик закрепляют в воротке во время работы.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color w:val="000000"/>
          <w:szCs w:val="24"/>
        </w:rPr>
      </w:pPr>
      <w:r w:rsidRPr="00D97822">
        <w:rPr>
          <w:color w:val="000000"/>
          <w:spacing w:val="-1"/>
          <w:szCs w:val="24"/>
        </w:rPr>
        <w:t>Изготавливают метчики из инструментальной углеродистой, легированной или быстрорежущей стали. Ручные метчики выпус</w:t>
      </w:r>
      <w:r w:rsidRPr="00D97822">
        <w:rPr>
          <w:color w:val="000000"/>
          <w:spacing w:val="-1"/>
          <w:szCs w:val="24"/>
        </w:rPr>
        <w:softHyphen/>
        <w:t>каются в комплектах, состоящих из двух штук: метчики для черно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вой и чистовой обработки. Могут выпускаться и комплектами из </w:t>
      </w:r>
      <w:r w:rsidRPr="00D97822">
        <w:rPr>
          <w:color w:val="000000"/>
          <w:spacing w:val="2"/>
          <w:szCs w:val="24"/>
        </w:rPr>
        <w:t xml:space="preserve">трех штук: из чернового, получистового и чистового нарезания </w:t>
      </w:r>
      <w:r w:rsidRPr="00D97822">
        <w:rPr>
          <w:color w:val="000000"/>
          <w:szCs w:val="24"/>
        </w:rPr>
        <w:t>резьбы</w:t>
      </w:r>
      <w:proofErr w:type="gramStart"/>
      <w:r w:rsidRPr="00D97822">
        <w:rPr>
          <w:color w:val="000000"/>
          <w:szCs w:val="24"/>
        </w:rPr>
        <w:t xml:space="preserve"> .</w:t>
      </w:r>
      <w:proofErr w:type="gramEnd"/>
      <w:r w:rsidRPr="00D97822">
        <w:rPr>
          <w:color w:val="000000"/>
          <w:szCs w:val="24"/>
        </w:rPr>
        <w:t>Черновой метчик выполняет основную работу и срезает до 60 % слоя металла, подлежащего снятию. Получистовой метчик срезает до 30 % слоя металла. Чистовой метчик придает резьбе окончательную форму и размеры и срезает осталь</w:t>
      </w:r>
      <w:r w:rsidRPr="00D97822">
        <w:rPr>
          <w:color w:val="000000"/>
          <w:szCs w:val="24"/>
        </w:rPr>
        <w:softHyphen/>
        <w:t>ные 10 % слоя металла. Внешне метчики одного комплекта отли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чаются размерами режущих частей. </w:t>
      </w:r>
      <w:proofErr w:type="gramStart"/>
      <w:r w:rsidRPr="00D97822">
        <w:rPr>
          <w:color w:val="000000"/>
          <w:spacing w:val="-1"/>
          <w:szCs w:val="24"/>
        </w:rPr>
        <w:t xml:space="preserve">У чернового метчика  она самая  </w:t>
      </w:r>
      <w:r w:rsidRPr="00D97822">
        <w:rPr>
          <w:color w:val="000000"/>
          <w:szCs w:val="24"/>
        </w:rPr>
        <w:t xml:space="preserve">большая, у получистового –  меньше.  </w:t>
      </w:r>
      <w:proofErr w:type="gramEnd"/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 xml:space="preserve">У чистового - еще меньше.  </w:t>
      </w:r>
      <w:proofErr w:type="gramStart"/>
      <w:r w:rsidRPr="00D97822">
        <w:rPr>
          <w:color w:val="000000"/>
          <w:szCs w:val="24"/>
        </w:rPr>
        <w:t>В комплектах  метчики маркируются следующим образом:  у черново</w:t>
      </w:r>
      <w:r w:rsidRPr="00D97822">
        <w:rPr>
          <w:color w:val="000000"/>
          <w:szCs w:val="24"/>
        </w:rPr>
        <w:softHyphen/>
        <w:t>го метчика на хвостовике одна риска, у получистового - две, у чис</w:t>
      </w:r>
      <w:r w:rsidRPr="00D97822">
        <w:rPr>
          <w:color w:val="000000"/>
          <w:szCs w:val="24"/>
        </w:rPr>
        <w:softHyphen/>
        <w:t>тового - три.</w:t>
      </w:r>
      <w:proofErr w:type="gramEnd"/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1D11F909" wp14:editId="558B8916">
            <wp:simplePos x="0" y="0"/>
            <wp:positionH relativeFrom="column">
              <wp:posOffset>-63500</wp:posOffset>
            </wp:positionH>
            <wp:positionV relativeFrom="paragraph">
              <wp:posOffset>138430</wp:posOffset>
            </wp:positionV>
            <wp:extent cx="2590800" cy="1165225"/>
            <wp:effectExtent l="0" t="0" r="0" b="0"/>
            <wp:wrapTight wrapText="bothSides">
              <wp:wrapPolygon edited="0">
                <wp:start x="0" y="0"/>
                <wp:lineTo x="0" y="21188"/>
                <wp:lineTo x="21441" y="21188"/>
                <wp:lineTo x="21441" y="0"/>
                <wp:lineTo x="0" y="0"/>
              </wp:wrapPolygon>
            </wp:wrapTight>
            <wp:docPr id="19" name="Рисунок 8" descr="вор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орто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1"/>
          <w:szCs w:val="24"/>
        </w:rPr>
        <w:t xml:space="preserve">Воротки для закрепления ручных метчиков во время работы </w:t>
      </w:r>
      <w:r w:rsidRPr="00D97822">
        <w:rPr>
          <w:color w:val="000000"/>
          <w:szCs w:val="24"/>
        </w:rPr>
        <w:t>могут иметь разное устройство. Часто применяются нерегулируе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 xml:space="preserve">мые воротки обычно с тремя квадратными окнами разных размеров </w:t>
      </w:r>
      <w:r w:rsidRPr="00D97822">
        <w:rPr>
          <w:color w:val="000000"/>
          <w:spacing w:val="1"/>
          <w:szCs w:val="24"/>
        </w:rPr>
        <w:t xml:space="preserve">под различные квадраты хвостовиков метчиков. Применяются и </w:t>
      </w:r>
      <w:r w:rsidRPr="00D97822">
        <w:rPr>
          <w:color w:val="000000"/>
          <w:spacing w:val="-1"/>
          <w:szCs w:val="24"/>
        </w:rPr>
        <w:t xml:space="preserve">более универсальные воротки с регулируемыми отверстиями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bCs/>
          <w:color w:val="000000"/>
          <w:szCs w:val="24"/>
        </w:rPr>
        <w:t>5. Приемы нарезания внутренней резьбы.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5170162" wp14:editId="3E9CF820">
            <wp:simplePos x="0" y="0"/>
            <wp:positionH relativeFrom="column">
              <wp:posOffset>4479290</wp:posOffset>
            </wp:positionH>
            <wp:positionV relativeFrom="paragraph">
              <wp:posOffset>1018540</wp:posOffset>
            </wp:positionV>
            <wp:extent cx="1564640" cy="1179830"/>
            <wp:effectExtent l="0" t="0" r="0" b="0"/>
            <wp:wrapTight wrapText="bothSides">
              <wp:wrapPolygon edited="0">
                <wp:start x="0" y="0"/>
                <wp:lineTo x="0" y="21274"/>
                <wp:lineTo x="21302" y="21274"/>
                <wp:lineTo x="21302" y="0"/>
                <wp:lineTo x="0" y="0"/>
              </wp:wrapPolygon>
            </wp:wrapTight>
            <wp:docPr id="20" name="Рисунок 9" descr="1 нарезания метч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нарезания метчико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-1"/>
          <w:szCs w:val="24"/>
        </w:rPr>
        <w:t xml:space="preserve">При нарезании внутренней резьбы метчиком вначале готовят </w:t>
      </w:r>
      <w:r w:rsidRPr="00D97822">
        <w:rPr>
          <w:color w:val="000000"/>
          <w:spacing w:val="4"/>
          <w:szCs w:val="24"/>
        </w:rPr>
        <w:t xml:space="preserve">отверстия под нее. Сверло берут несколько большего диаметра, </w:t>
      </w:r>
      <w:r w:rsidRPr="00D97822">
        <w:rPr>
          <w:color w:val="000000"/>
          <w:spacing w:val="-1"/>
          <w:szCs w:val="24"/>
        </w:rPr>
        <w:t>чем внутренний диаметр требуемой резьбы: если эти диаметры бу</w:t>
      </w:r>
      <w:r w:rsidRPr="00D97822">
        <w:rPr>
          <w:color w:val="000000"/>
          <w:spacing w:val="-1"/>
          <w:szCs w:val="24"/>
        </w:rPr>
        <w:softHyphen/>
        <w:t xml:space="preserve">дут равны, то металл, выдавливаемый при нарезании, будет сильно нажимать на режущие кромки метчика. В результате кромки </w:t>
      </w:r>
      <w:proofErr w:type="gramStart"/>
      <w:r w:rsidRPr="00D97822">
        <w:rPr>
          <w:color w:val="000000"/>
          <w:spacing w:val="-1"/>
          <w:szCs w:val="24"/>
        </w:rPr>
        <w:t>на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"/>
          <w:szCs w:val="24"/>
        </w:rPr>
        <w:t>греются</w:t>
      </w:r>
      <w:proofErr w:type="gramEnd"/>
      <w:r w:rsidRPr="00D97822">
        <w:rPr>
          <w:color w:val="000000"/>
          <w:spacing w:val="1"/>
          <w:szCs w:val="24"/>
        </w:rPr>
        <w:t xml:space="preserve"> и к ним будут прилипать частицы металла; резьба полу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-1"/>
          <w:szCs w:val="24"/>
        </w:rPr>
        <w:t>чится с рваными гребешками. По этой причине возможна даже по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4"/>
          <w:szCs w:val="24"/>
        </w:rPr>
        <w:t xml:space="preserve">ломка инструмента. Вместе с тем нельзя делать отверстия под </w:t>
      </w:r>
      <w:r w:rsidRPr="00D97822">
        <w:rPr>
          <w:color w:val="000000"/>
          <w:spacing w:val="-1"/>
          <w:szCs w:val="24"/>
        </w:rPr>
        <w:t xml:space="preserve">резьбу диаметром </w:t>
      </w:r>
      <w:proofErr w:type="gramStart"/>
      <w:r w:rsidRPr="00D97822">
        <w:rPr>
          <w:color w:val="000000"/>
          <w:spacing w:val="-1"/>
          <w:szCs w:val="24"/>
        </w:rPr>
        <w:t>значительно большим</w:t>
      </w:r>
      <w:proofErr w:type="gramEnd"/>
      <w:r w:rsidRPr="00D97822">
        <w:rPr>
          <w:color w:val="000000"/>
          <w:spacing w:val="-1"/>
          <w:szCs w:val="24"/>
        </w:rPr>
        <w:t xml:space="preserve">, чем размер внутреннего </w:t>
      </w:r>
      <w:r w:rsidRPr="00D97822">
        <w:rPr>
          <w:color w:val="000000"/>
          <w:szCs w:val="24"/>
        </w:rPr>
        <w:t>диаметра резьбы, - резьба получится неполного профиля.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Диаметр отверстия под резьбу определяют по специальным таблицам</w:t>
      </w:r>
      <w:r w:rsidRPr="00D97822">
        <w:rPr>
          <w:i/>
          <w:iCs/>
          <w:color w:val="000000"/>
          <w:szCs w:val="24"/>
        </w:rPr>
        <w:t xml:space="preserve">. </w:t>
      </w:r>
      <w:r w:rsidRPr="00D97822">
        <w:rPr>
          <w:color w:val="000000"/>
          <w:szCs w:val="24"/>
        </w:rPr>
        <w:t>Полученное отверстие под резьбу зенкуют конической зенковкой 90°, чтобы получить фаску в верх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2"/>
          <w:szCs w:val="24"/>
        </w:rPr>
        <w:t xml:space="preserve">ней части отверстия для лучшего входа метчика при нарезании </w:t>
      </w:r>
      <w:r w:rsidRPr="00D97822">
        <w:rPr>
          <w:color w:val="000000"/>
          <w:spacing w:val="-3"/>
          <w:szCs w:val="24"/>
        </w:rPr>
        <w:t>резьбы.</w:t>
      </w:r>
    </w:p>
    <w:p w:rsidR="000E46B9" w:rsidRPr="00D97822" w:rsidRDefault="00A90716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6E7B034" wp14:editId="215F86CC">
            <wp:simplePos x="0" y="0"/>
            <wp:positionH relativeFrom="column">
              <wp:posOffset>4855845</wp:posOffset>
            </wp:positionH>
            <wp:positionV relativeFrom="paragraph">
              <wp:posOffset>255270</wp:posOffset>
            </wp:positionV>
            <wp:extent cx="1238885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22" name="Рисунок 11" descr="3к нарезания метч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3к нарезания метчиком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>
        <w:rPr>
          <w:noProof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8C2F3A8" wp14:editId="1A0A730A">
            <wp:simplePos x="0" y="0"/>
            <wp:positionH relativeFrom="column">
              <wp:posOffset>4445</wp:posOffset>
            </wp:positionH>
            <wp:positionV relativeFrom="paragraph">
              <wp:posOffset>114935</wp:posOffset>
            </wp:positionV>
            <wp:extent cx="1200785" cy="1000760"/>
            <wp:effectExtent l="0" t="0" r="0" b="0"/>
            <wp:wrapTight wrapText="bothSides">
              <wp:wrapPolygon edited="0">
                <wp:start x="0" y="0"/>
                <wp:lineTo x="0" y="21381"/>
                <wp:lineTo x="21246" y="21381"/>
                <wp:lineTo x="21246" y="0"/>
                <wp:lineTo x="0" y="0"/>
              </wp:wrapPolygon>
            </wp:wrapTight>
            <wp:docPr id="21" name="Рисунок 10" descr="2к нарезания метч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к нарезания метчико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6B9" w:rsidRPr="00D97822">
        <w:rPr>
          <w:color w:val="000000"/>
          <w:spacing w:val="1"/>
          <w:szCs w:val="24"/>
        </w:rPr>
        <w:t>Рабочую часть первого (чернового) метчика смазывают ма</w:t>
      </w:r>
      <w:r w:rsidR="000E46B9" w:rsidRPr="00D97822">
        <w:rPr>
          <w:color w:val="000000"/>
          <w:spacing w:val="1"/>
          <w:szCs w:val="24"/>
        </w:rPr>
        <w:softHyphen/>
      </w:r>
      <w:r w:rsidR="000E46B9" w:rsidRPr="00D97822">
        <w:rPr>
          <w:color w:val="000000"/>
          <w:spacing w:val="-2"/>
          <w:szCs w:val="24"/>
        </w:rPr>
        <w:t>шинным маслом и вставляют его заборной частью в отверстие так</w:t>
      </w:r>
      <w:proofErr w:type="gramStart"/>
      <w:r w:rsidR="000E46B9" w:rsidRPr="00D97822">
        <w:rPr>
          <w:color w:val="000000"/>
          <w:spacing w:val="-2"/>
          <w:szCs w:val="24"/>
        </w:rPr>
        <w:t>.</w:t>
      </w:r>
      <w:proofErr w:type="gramEnd"/>
      <w:r w:rsidR="000E46B9" w:rsidRPr="00D97822">
        <w:rPr>
          <w:color w:val="000000"/>
          <w:spacing w:val="-2"/>
          <w:szCs w:val="24"/>
        </w:rPr>
        <w:t xml:space="preserve"> </w:t>
      </w:r>
      <w:proofErr w:type="gramStart"/>
      <w:r w:rsidR="000E46B9" w:rsidRPr="00D97822">
        <w:rPr>
          <w:color w:val="000000"/>
          <w:spacing w:val="-2"/>
          <w:szCs w:val="24"/>
        </w:rPr>
        <w:t>ч</w:t>
      </w:r>
      <w:proofErr w:type="gramEnd"/>
      <w:r w:rsidR="000E46B9" w:rsidRPr="00D97822">
        <w:rPr>
          <w:color w:val="000000"/>
          <w:spacing w:val="-2"/>
          <w:szCs w:val="24"/>
        </w:rPr>
        <w:t xml:space="preserve">тобы ось метчика совпала с осью отверстия, затем на хвостовик </w:t>
      </w:r>
      <w:r w:rsidR="000E46B9" w:rsidRPr="00D97822">
        <w:rPr>
          <w:color w:val="000000"/>
          <w:szCs w:val="24"/>
        </w:rPr>
        <w:t>метчика надевают вороток. Левой рукой воро</w:t>
      </w:r>
      <w:r w:rsidR="000E46B9" w:rsidRPr="00D97822">
        <w:rPr>
          <w:color w:val="000000"/>
          <w:szCs w:val="24"/>
        </w:rPr>
        <w:softHyphen/>
      </w:r>
      <w:r w:rsidR="000E46B9" w:rsidRPr="00D97822">
        <w:rPr>
          <w:color w:val="000000"/>
          <w:spacing w:val="1"/>
          <w:szCs w:val="24"/>
        </w:rPr>
        <w:t>ток прижимают к метчику, а правой рукой вращают по направле</w:t>
      </w:r>
      <w:r w:rsidR="000E46B9" w:rsidRPr="00D97822">
        <w:rPr>
          <w:color w:val="000000"/>
          <w:spacing w:val="1"/>
          <w:szCs w:val="24"/>
        </w:rPr>
        <w:softHyphen/>
      </w:r>
      <w:r w:rsidR="000E46B9" w:rsidRPr="00D97822">
        <w:rPr>
          <w:color w:val="000000"/>
          <w:spacing w:val="-1"/>
          <w:szCs w:val="24"/>
        </w:rPr>
        <w:t>нию резьбы до тех пор, пока метчик не врежется на несколько вит</w:t>
      </w:r>
      <w:r w:rsidR="000E46B9" w:rsidRPr="00D97822">
        <w:rPr>
          <w:color w:val="000000"/>
          <w:spacing w:val="-1"/>
          <w:szCs w:val="24"/>
        </w:rPr>
        <w:softHyphen/>
      </w:r>
      <w:r w:rsidR="000E46B9" w:rsidRPr="00D97822">
        <w:rPr>
          <w:color w:val="000000"/>
          <w:spacing w:val="6"/>
          <w:szCs w:val="24"/>
        </w:rPr>
        <w:t xml:space="preserve">ков и не займет устойчивое положение. В это время можно </w:t>
      </w:r>
      <w:r w:rsidR="000E46B9" w:rsidRPr="00D97822">
        <w:rPr>
          <w:color w:val="000000"/>
          <w:szCs w:val="24"/>
        </w:rPr>
        <w:t>проверить установку метчика угольником</w:t>
      </w:r>
      <w:r w:rsidR="000E46B9" w:rsidRPr="00D97822">
        <w:rPr>
          <w:i/>
          <w:iCs/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lastRenderedPageBreak/>
        <w:t>После этого вороток берут за рукоятки обеими руками и вра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-1"/>
          <w:szCs w:val="24"/>
        </w:rPr>
        <w:t>щают с перехватом рук каждые пол-оборота. Для облегчения рабо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-2"/>
          <w:szCs w:val="24"/>
        </w:rPr>
        <w:t>ты и получения чистой резьбы вороток вращают вначале па один-полтора оборота вперед, затем на пол-оборота назад и т. д</w:t>
      </w:r>
      <w:proofErr w:type="gramStart"/>
      <w:r w:rsidRPr="00D97822">
        <w:rPr>
          <w:color w:val="000000"/>
          <w:spacing w:val="-2"/>
          <w:szCs w:val="24"/>
        </w:rPr>
        <w:t>.</w:t>
      </w:r>
      <w:r w:rsidRPr="00D97822">
        <w:rPr>
          <w:i/>
          <w:iCs/>
          <w:color w:val="000000"/>
          <w:szCs w:val="24"/>
        </w:rPr>
        <w:t xml:space="preserve">. </w:t>
      </w:r>
      <w:proofErr w:type="gramEnd"/>
      <w:r w:rsidRPr="00D97822">
        <w:rPr>
          <w:color w:val="000000"/>
          <w:szCs w:val="24"/>
        </w:rPr>
        <w:t>Благодаря такому возвратно-вращательному дви</w:t>
      </w:r>
      <w:r w:rsidRPr="00D97822">
        <w:rPr>
          <w:color w:val="000000"/>
          <w:szCs w:val="24"/>
        </w:rPr>
        <w:softHyphen/>
        <w:t xml:space="preserve">жению метчика стружка ломается, делается короткой, а процесс </w:t>
      </w:r>
      <w:r w:rsidRPr="00D97822">
        <w:rPr>
          <w:color w:val="000000"/>
          <w:spacing w:val="-1"/>
          <w:szCs w:val="24"/>
        </w:rPr>
        <w:t>резания значительно облегчается.</w:t>
      </w:r>
      <w:r w:rsidRPr="00D97822">
        <w:rPr>
          <w:noProof/>
          <w:szCs w:val="24"/>
        </w:rPr>
        <w:t xml:space="preserve">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2"/>
          <w:szCs w:val="24"/>
        </w:rPr>
        <w:t xml:space="preserve">Нарезав полностью резьбу, вращением воротка в обратную </w:t>
      </w:r>
      <w:r w:rsidRPr="00D97822">
        <w:rPr>
          <w:color w:val="000000"/>
          <w:spacing w:val="-2"/>
          <w:szCs w:val="24"/>
        </w:rPr>
        <w:t>сторону метчик вывертывают из отверстия. Такими же приемами нарезают резьбу вторым (чистовым) метчиком. Если комплект мет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чиков состоит из трех штук, то сначала нарезают резьбу первым, </w:t>
      </w:r>
      <w:r w:rsidRPr="00D97822">
        <w:rPr>
          <w:color w:val="000000"/>
          <w:szCs w:val="24"/>
        </w:rPr>
        <w:t>затем вторым и окончательно третьим (чистовым) метчиком.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DEBF58A" wp14:editId="00377DBD">
            <wp:simplePos x="0" y="0"/>
            <wp:positionH relativeFrom="column">
              <wp:posOffset>43180</wp:posOffset>
            </wp:positionH>
            <wp:positionV relativeFrom="paragraph">
              <wp:posOffset>464820</wp:posOffset>
            </wp:positionV>
            <wp:extent cx="113538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83" y="21240"/>
                <wp:lineTo x="21383" y="0"/>
                <wp:lineTo x="0" y="0"/>
              </wp:wrapPolygon>
            </wp:wrapTight>
            <wp:docPr id="23" name="Рисунок 12" descr="4нарезания метч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нарезания метчиком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color w:val="000000"/>
          <w:spacing w:val="-1"/>
          <w:szCs w:val="24"/>
        </w:rPr>
        <w:t xml:space="preserve">Нарезая резьбу в мягких и вязких металлах (медь, алюминий, </w:t>
      </w:r>
      <w:r w:rsidRPr="00D97822">
        <w:rPr>
          <w:color w:val="000000"/>
          <w:spacing w:val="-2"/>
          <w:szCs w:val="24"/>
        </w:rPr>
        <w:t xml:space="preserve">латунь и др.), метчик периодически вывертывают из отверстия и </w:t>
      </w:r>
      <w:r w:rsidRPr="00D97822">
        <w:rPr>
          <w:color w:val="000000"/>
          <w:spacing w:val="-1"/>
          <w:szCs w:val="24"/>
        </w:rPr>
        <w:t>очищают его канавки от стружки.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2"/>
          <w:szCs w:val="24"/>
        </w:rPr>
        <w:t>Есть некоторые особенности нарезания резьбы в глухих (не</w:t>
      </w:r>
      <w:r w:rsidRPr="00D97822">
        <w:rPr>
          <w:color w:val="000000"/>
          <w:spacing w:val="-2"/>
          <w:szCs w:val="24"/>
        </w:rPr>
        <w:softHyphen/>
      </w:r>
      <w:r w:rsidRPr="00D97822">
        <w:rPr>
          <w:color w:val="000000"/>
          <w:spacing w:val="-1"/>
          <w:szCs w:val="24"/>
        </w:rPr>
        <w:t>сквозных) отверстиях. Глубина такого отверстия должна быть не</w:t>
      </w:r>
      <w:r w:rsidRPr="00D97822">
        <w:rPr>
          <w:color w:val="000000"/>
          <w:spacing w:val="-1"/>
          <w:szCs w:val="24"/>
        </w:rPr>
        <w:softHyphen/>
        <w:t xml:space="preserve">сколько больше длины нарезаемой части. Нужно рассчитать, чтобы </w:t>
      </w:r>
      <w:r w:rsidRPr="00D97822">
        <w:rPr>
          <w:color w:val="000000"/>
          <w:szCs w:val="24"/>
        </w:rPr>
        <w:t xml:space="preserve">при нарезании резьбы рабочая часть метчика могла немного выйти </w:t>
      </w:r>
      <w:r w:rsidRPr="00D97822">
        <w:rPr>
          <w:color w:val="000000"/>
          <w:spacing w:val="1"/>
          <w:szCs w:val="24"/>
        </w:rPr>
        <w:t xml:space="preserve">за пределы нарезаемой части. Если такого запаса в отверстии не </w:t>
      </w:r>
      <w:r w:rsidRPr="00D97822">
        <w:rPr>
          <w:color w:val="000000"/>
          <w:spacing w:val="3"/>
          <w:szCs w:val="24"/>
        </w:rPr>
        <w:t xml:space="preserve">будет, то резьба получится неполной. Правильность нарезания </w:t>
      </w:r>
      <w:r w:rsidRPr="00D97822">
        <w:rPr>
          <w:color w:val="000000"/>
          <w:spacing w:val="-1"/>
          <w:szCs w:val="24"/>
        </w:rPr>
        <w:t>резьбы можно проверить соответствующим винтом</w:t>
      </w:r>
      <w:r w:rsidRPr="00D97822">
        <w:rPr>
          <w:i/>
          <w:iCs/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  <w:r w:rsidRPr="00D97822">
        <w:rPr>
          <w:b/>
          <w:bCs/>
          <w:color w:val="000000"/>
          <w:szCs w:val="24"/>
        </w:rPr>
        <w:t xml:space="preserve">На предприятиях резьбу нарезает слесарь.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Cs/>
          <w:color w:val="000000"/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6BDF5D87" wp14:editId="7313E1C7">
            <wp:simplePos x="0" y="0"/>
            <wp:positionH relativeFrom="column">
              <wp:posOffset>42545</wp:posOffset>
            </wp:positionH>
            <wp:positionV relativeFrom="paragraph">
              <wp:posOffset>135890</wp:posOffset>
            </wp:positionV>
            <wp:extent cx="1571625" cy="1102360"/>
            <wp:effectExtent l="0" t="0" r="0" b="0"/>
            <wp:wrapTight wrapText="bothSides">
              <wp:wrapPolygon edited="0">
                <wp:start x="0" y="0"/>
                <wp:lineTo x="0" y="21276"/>
                <wp:lineTo x="21469" y="21276"/>
                <wp:lineTo x="21469" y="0"/>
                <wp:lineTo x="0" y="0"/>
              </wp:wrapPolygon>
            </wp:wrapTight>
            <wp:docPr id="24" name="Рисунок 24" descr="gpz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pz-1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822">
        <w:rPr>
          <w:bCs/>
          <w:color w:val="000000"/>
          <w:szCs w:val="24"/>
        </w:rPr>
        <w:t>Такие работы широко применяют в различных видах производства. В зависимости от вида выполняемых работ существуют специальности: слесарь-инструментальщик, слесарь-лекальщик и др., к которым предъявляют особенно высокие требования.</w:t>
      </w:r>
      <w:r w:rsidRPr="00D97822">
        <w:rPr>
          <w:bCs/>
          <w:i/>
          <w:iCs/>
          <w:color w:val="000000"/>
          <w:szCs w:val="24"/>
        </w:rPr>
        <w:t xml:space="preserve">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Cs/>
          <w:iCs/>
          <w:color w:val="000000"/>
          <w:szCs w:val="24"/>
        </w:rPr>
      </w:pPr>
      <w:proofErr w:type="gramStart"/>
      <w:r w:rsidRPr="00D97822">
        <w:rPr>
          <w:b/>
          <w:bCs/>
          <w:color w:val="000000"/>
          <w:szCs w:val="24"/>
        </w:rPr>
        <w:t xml:space="preserve">Слесарь-инструментальщик </w:t>
      </w:r>
      <w:r w:rsidRPr="00D97822">
        <w:rPr>
          <w:bCs/>
          <w:color w:val="000000"/>
          <w:szCs w:val="24"/>
        </w:rPr>
        <w:t xml:space="preserve">выполняет работы, которые невозможно выполнить на точном и совершенном оборудовании: например, изготовление сложных сопряженных профилей матриц и пуансонов, штампов и пресс-форм, обработка и гравирование рельефных изображений на матрицах и др.  </w:t>
      </w:r>
      <w:r w:rsidRPr="00D97822">
        <w:rPr>
          <w:bCs/>
          <w:iCs/>
          <w:color w:val="000000"/>
          <w:szCs w:val="24"/>
        </w:rPr>
        <w:t>Слесарь-инструментальщик должен быть технически грамотным, свободно читать чертежи и знать характеристику и особенности обработки металлов и сплавов; применяемых в инструментальном производстве.</w:t>
      </w:r>
      <w:proofErr w:type="gramEnd"/>
      <w:r w:rsidRPr="00D97822">
        <w:rPr>
          <w:bCs/>
          <w:iCs/>
          <w:color w:val="000000"/>
          <w:szCs w:val="24"/>
        </w:rPr>
        <w:t xml:space="preserve"> При работе в единичном производстве ему необходимо владеть смежными профессиями, например токаря, фрезеровщика или шлифовщика.</w:t>
      </w:r>
    </w:p>
    <w:p w:rsidR="000E46B9" w:rsidRPr="00D97822" w:rsidRDefault="000E46B9" w:rsidP="000E46B9">
      <w:pPr>
        <w:shd w:val="clear" w:color="auto" w:fill="FFFFFF"/>
        <w:jc w:val="right"/>
        <w:rPr>
          <w:b/>
          <w:color w:val="000000"/>
          <w:szCs w:val="24"/>
        </w:rPr>
      </w:pPr>
      <w:r w:rsidRPr="00D97822">
        <w:rPr>
          <w:b/>
          <w:color w:val="000000"/>
          <w:szCs w:val="24"/>
        </w:rPr>
        <w:t>Таблица 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3"/>
        <w:gridCol w:w="1219"/>
        <w:gridCol w:w="1219"/>
        <w:gridCol w:w="1220"/>
        <w:gridCol w:w="1219"/>
        <w:gridCol w:w="1219"/>
        <w:gridCol w:w="1220"/>
      </w:tblGrid>
      <w:tr w:rsidR="000E46B9" w:rsidRPr="00D97822" w:rsidTr="00414D96">
        <w:trPr>
          <w:trHeight w:hRule="exact" w:val="312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rPr>
                <w:szCs w:val="24"/>
              </w:rPr>
            </w:pPr>
            <w:r w:rsidRPr="00D97822">
              <w:rPr>
                <w:b/>
                <w:bCs/>
                <w:color w:val="000000"/>
                <w:spacing w:val="-8"/>
                <w:szCs w:val="24"/>
              </w:rPr>
              <w:t xml:space="preserve">Диаметр резьбы, </w:t>
            </w:r>
            <w:proofErr w:type="gramStart"/>
            <w:r w:rsidRPr="00D97822">
              <w:rPr>
                <w:b/>
                <w:bCs/>
                <w:color w:val="000000"/>
                <w:spacing w:val="-8"/>
                <w:szCs w:val="24"/>
              </w:rPr>
              <w:t>мм</w:t>
            </w:r>
            <w:proofErr w:type="gram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4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8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10</w:t>
            </w:r>
          </w:p>
        </w:tc>
      </w:tr>
      <w:tr w:rsidR="000E46B9" w:rsidRPr="00D97822" w:rsidTr="00414D96">
        <w:trPr>
          <w:trHeight w:hRule="exact" w:val="293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rPr>
                <w:szCs w:val="24"/>
              </w:rPr>
            </w:pPr>
            <w:r w:rsidRPr="00D97822">
              <w:rPr>
                <w:b/>
                <w:bCs/>
                <w:color w:val="000000"/>
                <w:spacing w:val="-10"/>
                <w:szCs w:val="24"/>
              </w:rPr>
              <w:t xml:space="preserve">Диаметр стержня, </w:t>
            </w:r>
            <w:proofErr w:type="gramStart"/>
            <w:r w:rsidRPr="00D97822">
              <w:rPr>
                <w:b/>
                <w:bCs/>
                <w:color w:val="000000"/>
                <w:spacing w:val="-10"/>
                <w:szCs w:val="24"/>
              </w:rPr>
              <w:t>мм</w:t>
            </w:r>
            <w:proofErr w:type="gram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2,9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3,9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4,8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5,8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7.9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46B9" w:rsidRPr="00D97822" w:rsidRDefault="000E46B9" w:rsidP="00414D96">
            <w:pPr>
              <w:shd w:val="clear" w:color="auto" w:fill="FFFFFF"/>
              <w:jc w:val="center"/>
              <w:rPr>
                <w:szCs w:val="24"/>
              </w:rPr>
            </w:pPr>
            <w:r w:rsidRPr="00D97822">
              <w:rPr>
                <w:bCs/>
                <w:color w:val="000000"/>
                <w:szCs w:val="24"/>
              </w:rPr>
              <w:t>9,9</w:t>
            </w:r>
          </w:p>
        </w:tc>
      </w:tr>
    </w:tbl>
    <w:p w:rsidR="000E46B9" w:rsidRPr="00D97822" w:rsidRDefault="000E46B9" w:rsidP="000E46B9">
      <w:pPr>
        <w:shd w:val="clear" w:color="auto" w:fill="FFFFFF"/>
        <w:ind w:right="-2"/>
        <w:jc w:val="both"/>
        <w:rPr>
          <w:b/>
          <w:bCs/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szCs w:val="24"/>
        </w:rPr>
      </w:pPr>
      <w:r w:rsidRPr="00D97822">
        <w:rPr>
          <w:b/>
          <w:bCs/>
          <w:color w:val="000000"/>
          <w:szCs w:val="24"/>
        </w:rPr>
        <w:t xml:space="preserve">6. Приемы нарезания резьбы </w:t>
      </w:r>
      <w:r w:rsidRPr="00D97822">
        <w:rPr>
          <w:b/>
          <w:color w:val="000000"/>
          <w:szCs w:val="24"/>
        </w:rPr>
        <w:t>плашкой на токарно-винтовом станке</w:t>
      </w:r>
      <w:r w:rsidRPr="00D97822">
        <w:rPr>
          <w:b/>
          <w:bCs/>
          <w:color w:val="000000"/>
          <w:szCs w:val="24"/>
        </w:rPr>
        <w:t>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</w:p>
    <w:p w:rsidR="000E46B9" w:rsidRPr="00D97822" w:rsidRDefault="000E46B9" w:rsidP="000E46B9">
      <w:pPr>
        <w:jc w:val="center"/>
        <w:rPr>
          <w:szCs w:val="24"/>
        </w:rPr>
      </w:pPr>
    </w:p>
    <w:p w:rsidR="000E46B9" w:rsidRPr="00D97822" w:rsidRDefault="000E46B9" w:rsidP="000E46B9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5CC9805C" wp14:editId="394E2702">
            <wp:extent cx="3276600" cy="154305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B9" w:rsidRPr="00D97822" w:rsidRDefault="000E46B9" w:rsidP="000E46B9">
      <w:pPr>
        <w:jc w:val="center"/>
        <w:rPr>
          <w:szCs w:val="24"/>
        </w:rPr>
      </w:pPr>
    </w:p>
    <w:p w:rsidR="000E46B9" w:rsidRPr="00D97822" w:rsidRDefault="000E46B9" w:rsidP="000E46B9">
      <w:pPr>
        <w:shd w:val="clear" w:color="auto" w:fill="FFFFFF"/>
        <w:jc w:val="center"/>
        <w:rPr>
          <w:color w:val="000000"/>
          <w:szCs w:val="24"/>
        </w:rPr>
      </w:pPr>
      <w:r w:rsidRPr="00D97822">
        <w:rPr>
          <w:color w:val="000000"/>
          <w:szCs w:val="24"/>
        </w:rPr>
        <w:t xml:space="preserve"> Нарезание резьбы плашкой на токарно-винтовом станке:</w:t>
      </w:r>
      <w:r w:rsidRPr="00D97822">
        <w:rPr>
          <w:color w:val="000000"/>
          <w:szCs w:val="24"/>
        </w:rPr>
        <w:br/>
        <w:t xml:space="preserve">1 – </w:t>
      </w:r>
      <w:proofErr w:type="spellStart"/>
      <w:r w:rsidRPr="00D97822">
        <w:rPr>
          <w:color w:val="000000"/>
          <w:szCs w:val="24"/>
        </w:rPr>
        <w:t>трехкулачковый</w:t>
      </w:r>
      <w:proofErr w:type="spellEnd"/>
      <w:r w:rsidRPr="00D97822">
        <w:rPr>
          <w:color w:val="000000"/>
          <w:szCs w:val="24"/>
        </w:rPr>
        <w:t xml:space="preserve"> патрон; 2 – заготовка; 3 – плашкодержатель с плашкой;</w:t>
      </w:r>
      <w:r w:rsidRPr="00D97822">
        <w:rPr>
          <w:color w:val="000000"/>
          <w:szCs w:val="24"/>
        </w:rPr>
        <w:br/>
        <w:t>4 – пиноль задней бабки; 5 – планка; 6 – резцедержатель</w:t>
      </w:r>
    </w:p>
    <w:p w:rsidR="000E46B9" w:rsidRPr="00D97822" w:rsidRDefault="000E46B9" w:rsidP="000E46B9">
      <w:pPr>
        <w:shd w:val="clear" w:color="auto" w:fill="FFFFFF"/>
        <w:jc w:val="center"/>
        <w:rPr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Нарезать наружную резьбу можно и на токарно-винторезном станке.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Станок настраивается на минимальную частоту вращения шпинделя.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Закрепляют заготовку в патрон, а плашку — в плашкодержатель.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 xml:space="preserve">Установить плашку заборной частью на фаску заготовки и поджать плашкодержатель </w:t>
      </w:r>
      <w:proofErr w:type="spellStart"/>
      <w:r w:rsidRPr="00D97822">
        <w:rPr>
          <w:color w:val="000000"/>
          <w:szCs w:val="24"/>
        </w:rPr>
        <w:t>пинолью</w:t>
      </w:r>
      <w:proofErr w:type="spellEnd"/>
      <w:r w:rsidRPr="00D97822">
        <w:rPr>
          <w:color w:val="000000"/>
          <w:szCs w:val="24"/>
        </w:rPr>
        <w:t xml:space="preserve"> задней бабки согласно рисунку.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Включив станок, поджать плашкодержатель к вращающейся заготовке.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Как только плашка начнет навинчиваться на заготовку, станок выключить, не доходя 3–4 мм до конца резьбы.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Остаток резьбы нарезать вручную.</w:t>
      </w:r>
    </w:p>
    <w:p w:rsidR="000E46B9" w:rsidRPr="00D97822" w:rsidRDefault="000E46B9" w:rsidP="000E46B9">
      <w:pPr>
        <w:shd w:val="clear" w:color="auto" w:fill="FFFFFF"/>
        <w:jc w:val="both"/>
        <w:rPr>
          <w:color w:val="000000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b/>
          <w:bCs/>
          <w:color w:val="000000"/>
          <w:szCs w:val="24"/>
          <w:lang w:val="en-US"/>
        </w:rPr>
        <w:t>III</w:t>
      </w:r>
      <w:r w:rsidRPr="00D97822">
        <w:rPr>
          <w:b/>
          <w:bCs/>
          <w:color w:val="000000"/>
          <w:szCs w:val="24"/>
        </w:rPr>
        <w:t>. Практическая часть.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  <w:u w:val="single"/>
        </w:rPr>
      </w:pPr>
      <w:r w:rsidRPr="00D97822">
        <w:rPr>
          <w:color w:val="000000"/>
          <w:spacing w:val="58"/>
          <w:szCs w:val="24"/>
        </w:rPr>
        <w:t>Практическая</w:t>
      </w:r>
      <w:r w:rsidRPr="00D97822">
        <w:rPr>
          <w:color w:val="000000"/>
          <w:szCs w:val="24"/>
        </w:rPr>
        <w:t xml:space="preserve"> </w:t>
      </w:r>
      <w:r w:rsidRPr="00D97822">
        <w:rPr>
          <w:color w:val="000000"/>
          <w:spacing w:val="50"/>
          <w:szCs w:val="24"/>
        </w:rPr>
        <w:t>работа</w:t>
      </w:r>
      <w:r w:rsidRPr="00D97822">
        <w:rPr>
          <w:color w:val="000000"/>
          <w:szCs w:val="24"/>
        </w:rPr>
        <w:t xml:space="preserve"> </w:t>
      </w:r>
      <w:r w:rsidRPr="00D97822">
        <w:rPr>
          <w:i/>
          <w:color w:val="000000"/>
          <w:spacing w:val="5"/>
          <w:szCs w:val="24"/>
          <w:u w:val="single"/>
        </w:rPr>
        <w:t xml:space="preserve">«Нарезание наружной и внутренней резьбы </w:t>
      </w:r>
      <w:r w:rsidRPr="00D97822">
        <w:rPr>
          <w:i/>
          <w:color w:val="000000"/>
          <w:spacing w:val="8"/>
          <w:szCs w:val="24"/>
          <w:u w:val="single"/>
        </w:rPr>
        <w:t>вручную».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b/>
          <w:szCs w:val="24"/>
        </w:rPr>
      </w:pPr>
      <w:r w:rsidRPr="00D97822">
        <w:rPr>
          <w:b/>
          <w:color w:val="000000"/>
          <w:szCs w:val="24"/>
        </w:rPr>
        <w:t xml:space="preserve">1. </w:t>
      </w:r>
      <w:r w:rsidRPr="00D97822">
        <w:rPr>
          <w:b/>
          <w:i/>
          <w:iCs/>
          <w:color w:val="000000"/>
          <w:szCs w:val="24"/>
        </w:rPr>
        <w:t>Организация рабочего места.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proofErr w:type="gramStart"/>
      <w:r w:rsidRPr="00D97822">
        <w:rPr>
          <w:color w:val="000000"/>
          <w:spacing w:val="1"/>
          <w:szCs w:val="24"/>
        </w:rPr>
        <w:t>Для выполнения работы понадобятся: слесарный верстак, сверлильный станок, тис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4"/>
          <w:szCs w:val="24"/>
        </w:rPr>
        <w:t xml:space="preserve">ки, плашка, плашкодержатель, метчик, вороток, свёрла, </w:t>
      </w:r>
      <w:r w:rsidRPr="00D97822">
        <w:rPr>
          <w:szCs w:val="24"/>
        </w:rPr>
        <w:t>кернер,</w:t>
      </w:r>
      <w:r w:rsidRPr="00D97822">
        <w:rPr>
          <w:color w:val="000000"/>
          <w:spacing w:val="4"/>
          <w:szCs w:val="24"/>
        </w:rPr>
        <w:t xml:space="preserve"> напильник, гайка и винт для контроля </w:t>
      </w:r>
      <w:r w:rsidRPr="00D97822">
        <w:rPr>
          <w:color w:val="000000"/>
          <w:szCs w:val="24"/>
        </w:rPr>
        <w:t>резьбы, машинное масло.</w:t>
      </w:r>
      <w:proofErr w:type="gramEnd"/>
    </w:p>
    <w:p w:rsidR="000E46B9" w:rsidRPr="00D97822" w:rsidRDefault="000E46B9" w:rsidP="000E46B9">
      <w:pPr>
        <w:shd w:val="clear" w:color="auto" w:fill="FFFFFF"/>
        <w:tabs>
          <w:tab w:val="left" w:pos="571"/>
        </w:tabs>
        <w:ind w:right="-2"/>
        <w:rPr>
          <w:b/>
          <w:szCs w:val="24"/>
        </w:rPr>
      </w:pPr>
      <w:r w:rsidRPr="00D97822">
        <w:rPr>
          <w:b/>
          <w:i/>
          <w:iCs/>
          <w:color w:val="000000"/>
          <w:szCs w:val="24"/>
        </w:rPr>
        <w:t>2.</w:t>
      </w:r>
      <w:r w:rsidRPr="00D97822">
        <w:rPr>
          <w:b/>
          <w:i/>
          <w:iCs/>
          <w:color w:val="000000"/>
          <w:szCs w:val="24"/>
        </w:rPr>
        <w:tab/>
      </w:r>
      <w:r w:rsidRPr="00D97822">
        <w:rPr>
          <w:b/>
          <w:i/>
          <w:iCs/>
          <w:color w:val="000000"/>
          <w:spacing w:val="-4"/>
          <w:szCs w:val="24"/>
        </w:rPr>
        <w:t>Вводный инструктаж.</w:t>
      </w:r>
      <w:r w:rsidRPr="00D97822">
        <w:rPr>
          <w:b/>
          <w:i/>
          <w:iCs/>
          <w:color w:val="000000"/>
          <w:spacing w:val="-4"/>
          <w:szCs w:val="24"/>
        </w:rPr>
        <w:br/>
      </w:r>
      <w:r w:rsidRPr="00D97822">
        <w:rPr>
          <w:color w:val="000000"/>
          <w:spacing w:val="27"/>
          <w:szCs w:val="24"/>
        </w:rPr>
        <w:t>Задание</w:t>
      </w:r>
      <w:proofErr w:type="gramStart"/>
      <w:r w:rsidRPr="00D97822">
        <w:rPr>
          <w:color w:val="000000"/>
          <w:spacing w:val="27"/>
          <w:szCs w:val="24"/>
        </w:rPr>
        <w:t>1</w:t>
      </w:r>
      <w:proofErr w:type="gramEnd"/>
      <w:r w:rsidRPr="00D97822">
        <w:rPr>
          <w:color w:val="000000"/>
          <w:spacing w:val="27"/>
          <w:szCs w:val="24"/>
        </w:rPr>
        <w:t>:</w:t>
      </w:r>
      <w:r w:rsidRPr="00D97822">
        <w:rPr>
          <w:i/>
          <w:color w:val="000000"/>
          <w:spacing w:val="5"/>
          <w:szCs w:val="24"/>
          <w:u w:val="single"/>
        </w:rPr>
        <w:t xml:space="preserve"> </w:t>
      </w:r>
      <w:r w:rsidRPr="00D97822">
        <w:rPr>
          <w:b/>
          <w:i/>
          <w:color w:val="000000"/>
          <w:spacing w:val="5"/>
          <w:szCs w:val="24"/>
          <w:u w:val="single"/>
        </w:rPr>
        <w:t>Нарезание наружной резьбы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закрепите заготовку в тисках;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опилите напильником фаски 2 х 45° с обоих концов шпильки;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смажьте стержень машинным маслом;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нарежьте резьбу на длину / с одного конца шпильки;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проверьте качество резьбы с помощью гайки;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переустановите заготовку в тисках другим концом;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pacing w:val="2"/>
          <w:szCs w:val="24"/>
        </w:rPr>
        <w:t>нарежьте резьбу на втором конце шпильки, предварительно</w:t>
      </w:r>
      <w:r w:rsidRPr="00D97822">
        <w:rPr>
          <w:color w:val="000000"/>
          <w:spacing w:val="2"/>
          <w:szCs w:val="24"/>
        </w:rPr>
        <w:br/>
      </w:r>
      <w:r w:rsidRPr="00D97822">
        <w:rPr>
          <w:color w:val="000000"/>
          <w:szCs w:val="24"/>
        </w:rPr>
        <w:t>смазав машинным маслом;</w:t>
      </w:r>
    </w:p>
    <w:p w:rsidR="000E46B9" w:rsidRPr="00D97822" w:rsidRDefault="000E46B9" w:rsidP="000E46B9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zCs w:val="24"/>
        </w:rPr>
        <w:t>проконтролируйте качество изготовленного изделия.</w:t>
      </w:r>
    </w:p>
    <w:p w:rsidR="000E46B9" w:rsidRPr="00D97822" w:rsidRDefault="000E46B9" w:rsidP="000E46B9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pacing w:val="27"/>
          <w:szCs w:val="24"/>
        </w:rPr>
      </w:pPr>
      <w:r w:rsidRPr="00D97822">
        <w:rPr>
          <w:color w:val="000000"/>
          <w:spacing w:val="27"/>
          <w:szCs w:val="24"/>
        </w:rPr>
        <w:t>9)</w:t>
      </w:r>
      <w:r w:rsidRPr="00D97822">
        <w:rPr>
          <w:color w:val="000000"/>
          <w:szCs w:val="24"/>
        </w:rPr>
        <w:t xml:space="preserve"> протереть инструменты, сдать работу учителю</w:t>
      </w:r>
    </w:p>
    <w:p w:rsidR="000E46B9" w:rsidRPr="00D97822" w:rsidRDefault="000E46B9" w:rsidP="000E46B9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pacing w:val="27"/>
          <w:szCs w:val="24"/>
        </w:rPr>
      </w:pPr>
    </w:p>
    <w:p w:rsidR="000E46B9" w:rsidRPr="00D97822" w:rsidRDefault="000E46B9" w:rsidP="000E46B9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right="-2"/>
        <w:jc w:val="both"/>
        <w:rPr>
          <w:color w:val="000000"/>
          <w:szCs w:val="24"/>
        </w:rPr>
      </w:pPr>
      <w:r w:rsidRPr="00D97822">
        <w:rPr>
          <w:color w:val="000000"/>
          <w:spacing w:val="27"/>
          <w:szCs w:val="24"/>
        </w:rPr>
        <w:t>Задание</w:t>
      </w:r>
      <w:proofErr w:type="gramStart"/>
      <w:r w:rsidRPr="00D97822">
        <w:rPr>
          <w:color w:val="000000"/>
          <w:spacing w:val="27"/>
          <w:szCs w:val="24"/>
        </w:rPr>
        <w:t>2</w:t>
      </w:r>
      <w:proofErr w:type="gramEnd"/>
      <w:r w:rsidRPr="00D97822">
        <w:rPr>
          <w:color w:val="000000"/>
          <w:spacing w:val="27"/>
          <w:szCs w:val="24"/>
        </w:rPr>
        <w:t>:</w:t>
      </w:r>
      <w:r w:rsidRPr="00D97822">
        <w:rPr>
          <w:i/>
          <w:color w:val="000000"/>
          <w:spacing w:val="5"/>
          <w:szCs w:val="24"/>
          <w:u w:val="single"/>
        </w:rPr>
        <w:t xml:space="preserve"> </w:t>
      </w:r>
      <w:r w:rsidRPr="00D97822">
        <w:rPr>
          <w:b/>
          <w:i/>
          <w:color w:val="000000"/>
          <w:spacing w:val="5"/>
          <w:szCs w:val="24"/>
          <w:u w:val="single"/>
        </w:rPr>
        <w:t>Нарезание внутренней резьбы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D97822">
        <w:rPr>
          <w:color w:val="000000"/>
          <w:szCs w:val="24"/>
        </w:rPr>
        <w:t>1)По чертежу изделия, заданного учителем, опре</w:t>
      </w:r>
      <w:r w:rsidRPr="00D97822">
        <w:rPr>
          <w:color w:val="000000"/>
          <w:szCs w:val="24"/>
        </w:rPr>
        <w:softHyphen/>
        <w:t>делить размер метрической резьбы.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 xml:space="preserve"> 2)По таблице подберите  необходимое сверло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3)На заготовке разметить и просверлить отверстие для нарезания резьбы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4)Закрепить заготовку в тисках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5)Установить метчик № 1 в отверстие, на хвосто</w:t>
      </w:r>
      <w:r w:rsidRPr="00D97822">
        <w:rPr>
          <w:color w:val="000000"/>
          <w:szCs w:val="24"/>
        </w:rPr>
        <w:softHyphen/>
        <w:t>вик метчика надеть вороток. При необходимости рабочую часть метчика смазать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6)Плавно повернуть вороток на 2—3 оборота, сле</w:t>
      </w:r>
      <w:r w:rsidRPr="00D97822">
        <w:rPr>
          <w:color w:val="000000"/>
          <w:szCs w:val="24"/>
        </w:rPr>
        <w:softHyphen/>
        <w:t>дя за тем, чтобы ось вращения метчика совпа</w:t>
      </w:r>
      <w:r w:rsidRPr="00D97822">
        <w:rPr>
          <w:color w:val="000000"/>
          <w:szCs w:val="24"/>
        </w:rPr>
        <w:softHyphen/>
        <w:t>дала с осью отверстия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7)Почувствовав, что метчик врезался в металл, снять вороток и угольником из двух взаимно-перпендикулярных положений про</w:t>
      </w:r>
      <w:r w:rsidRPr="00D97822">
        <w:rPr>
          <w:color w:val="000000"/>
          <w:szCs w:val="24"/>
        </w:rPr>
        <w:softHyphen/>
        <w:t>верить правильность положения метчика.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8)Убедившись, что ось метчика совпадает с осью отверстия, нарезать его до конца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9)Вывинтить метчик № 1, снять с него вороток. Протереть метчик и положить на место.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D97822">
        <w:rPr>
          <w:color w:val="000000"/>
          <w:szCs w:val="24"/>
        </w:rPr>
        <w:t>10)Взять метчик № 2, завинтить его в отверстие ру</w:t>
      </w:r>
      <w:r w:rsidRPr="00D97822">
        <w:rPr>
          <w:color w:val="000000"/>
          <w:szCs w:val="24"/>
        </w:rPr>
        <w:softHyphen/>
        <w:t>ками, надеть вороток и прорезать резьбу.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color w:val="000000"/>
          <w:szCs w:val="24"/>
        </w:rPr>
      </w:pPr>
      <w:r w:rsidRPr="00D97822">
        <w:rPr>
          <w:color w:val="000000"/>
          <w:szCs w:val="24"/>
        </w:rPr>
        <w:t>11)Если комплект имеет три метчика, закончить на</w:t>
      </w:r>
      <w:r w:rsidRPr="00D97822">
        <w:rPr>
          <w:color w:val="000000"/>
          <w:szCs w:val="24"/>
        </w:rPr>
        <w:softHyphen/>
        <w:t>резание резьбы метчиком № 3.</w:t>
      </w:r>
    </w:p>
    <w:p w:rsidR="000E46B9" w:rsidRPr="00D97822" w:rsidRDefault="000E46B9" w:rsidP="000E46B9">
      <w:pPr>
        <w:shd w:val="clear" w:color="auto" w:fill="FFFFFF"/>
        <w:autoSpaceDE w:val="0"/>
        <w:autoSpaceDN w:val="0"/>
        <w:adjustRightInd w:val="0"/>
        <w:rPr>
          <w:szCs w:val="24"/>
        </w:rPr>
      </w:pPr>
      <w:r w:rsidRPr="00D97822">
        <w:rPr>
          <w:color w:val="000000"/>
          <w:szCs w:val="24"/>
        </w:rPr>
        <w:t>12)Проверить качество резьбы.</w:t>
      </w:r>
    </w:p>
    <w:p w:rsidR="000E46B9" w:rsidRPr="00D97822" w:rsidRDefault="000E46B9" w:rsidP="000E46B9">
      <w:pPr>
        <w:rPr>
          <w:szCs w:val="24"/>
        </w:rPr>
      </w:pPr>
      <w:r w:rsidRPr="00D97822">
        <w:rPr>
          <w:color w:val="000000"/>
          <w:szCs w:val="24"/>
        </w:rPr>
        <w:t>13)Протереть инструменты, сдать работу учителю.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color w:val="000000"/>
          <w:spacing w:val="47"/>
          <w:szCs w:val="24"/>
        </w:rPr>
      </w:pPr>
    </w:p>
    <w:p w:rsidR="000E46B9" w:rsidRPr="00D97822" w:rsidRDefault="000E46B9" w:rsidP="000E46B9">
      <w:pPr>
        <w:shd w:val="clear" w:color="auto" w:fill="FFFFFF"/>
        <w:ind w:right="-2"/>
        <w:jc w:val="both"/>
        <w:rPr>
          <w:color w:val="000000"/>
          <w:spacing w:val="-4"/>
          <w:szCs w:val="24"/>
        </w:rPr>
      </w:pPr>
      <w:r w:rsidRPr="00D97822">
        <w:rPr>
          <w:b/>
          <w:color w:val="000000"/>
          <w:spacing w:val="47"/>
          <w:szCs w:val="24"/>
        </w:rPr>
        <w:t>Правила</w:t>
      </w:r>
      <w:r w:rsidRPr="00D97822">
        <w:rPr>
          <w:b/>
          <w:color w:val="000000"/>
          <w:szCs w:val="24"/>
        </w:rPr>
        <w:t xml:space="preserve"> </w:t>
      </w:r>
      <w:r w:rsidRPr="00D97822">
        <w:rPr>
          <w:b/>
          <w:color w:val="000000"/>
          <w:spacing w:val="-4"/>
          <w:szCs w:val="24"/>
        </w:rPr>
        <w:t>техники безопасности</w:t>
      </w:r>
      <w:r w:rsidRPr="00D97822">
        <w:rPr>
          <w:color w:val="000000"/>
          <w:spacing w:val="-4"/>
          <w:szCs w:val="24"/>
        </w:rPr>
        <w:t>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bCs/>
          <w:i/>
          <w:szCs w:val="24"/>
        </w:rPr>
        <w:lastRenderedPageBreak/>
        <w:t>1.    Следите, чтобы не было перекоса метчика, особенно  осторожно  нарезайте резьбу в глухих и мелких отверстиях.</w:t>
      </w:r>
    </w:p>
    <w:p w:rsidR="000E46B9" w:rsidRPr="00D97822" w:rsidRDefault="000E46B9" w:rsidP="000E46B9">
      <w:pPr>
        <w:numPr>
          <w:ilvl w:val="0"/>
          <w:numId w:val="39"/>
        </w:numPr>
        <w:shd w:val="clear" w:color="auto" w:fill="FFFFFF"/>
        <w:ind w:left="0" w:right="-2" w:firstLine="709"/>
        <w:jc w:val="both"/>
        <w:rPr>
          <w:i/>
          <w:szCs w:val="24"/>
        </w:rPr>
      </w:pPr>
      <w:r w:rsidRPr="00D97822">
        <w:rPr>
          <w:bCs/>
          <w:i/>
          <w:szCs w:val="24"/>
        </w:rPr>
        <w:t>Правильно выбирайте диаметр сверла для сверления  отверстия под  резьбу.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bCs/>
          <w:i/>
          <w:szCs w:val="24"/>
        </w:rPr>
        <w:t>3.  Своевременно смазывайте инструмент.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bCs/>
          <w:i/>
          <w:szCs w:val="24"/>
        </w:rPr>
        <w:t>4.  Надёжно закрепляйте плашку и метчик в держателях.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bCs/>
          <w:i/>
          <w:szCs w:val="24"/>
        </w:rPr>
        <w:t>5. Соблюдайте требования безопасности труда. Не трогайте руками гребешки нарезанной резьбы, так как они могут поранить пальцы острыми и рваными краями.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</w:rPr>
      </w:pPr>
      <w:r w:rsidRPr="00D97822">
        <w:rPr>
          <w:bCs/>
          <w:i/>
          <w:szCs w:val="24"/>
        </w:rPr>
        <w:t>6.Очищая инструмент от стружки, пользуйтесь щеткой, а не смахивайте ее руками, так как можно поранить пальцы о режущие кромки плашки или метчика.</w:t>
      </w:r>
      <w:r w:rsidRPr="00D97822">
        <w:rPr>
          <w:i/>
          <w:szCs w:val="24"/>
        </w:rPr>
        <w:t xml:space="preserve"> 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</w:p>
    <w:p w:rsidR="000E46B9" w:rsidRPr="00D97822" w:rsidRDefault="000E46B9" w:rsidP="000E46B9">
      <w:pPr>
        <w:shd w:val="clear" w:color="auto" w:fill="FFFFFF"/>
        <w:tabs>
          <w:tab w:val="left" w:pos="571"/>
        </w:tabs>
        <w:ind w:right="-2"/>
        <w:jc w:val="both"/>
        <w:rPr>
          <w:b/>
          <w:szCs w:val="24"/>
        </w:rPr>
      </w:pPr>
      <w:r w:rsidRPr="00D97822">
        <w:rPr>
          <w:b/>
          <w:color w:val="000000"/>
          <w:szCs w:val="24"/>
        </w:rPr>
        <w:t>3.</w:t>
      </w:r>
      <w:r w:rsidRPr="00D97822">
        <w:rPr>
          <w:b/>
          <w:color w:val="000000"/>
          <w:szCs w:val="24"/>
        </w:rPr>
        <w:tab/>
      </w:r>
      <w:r w:rsidRPr="00D97822">
        <w:rPr>
          <w:b/>
          <w:i/>
          <w:iCs/>
          <w:color w:val="000000"/>
          <w:spacing w:val="-2"/>
          <w:szCs w:val="24"/>
        </w:rPr>
        <w:t>Текущий инструктаж.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>Задания учащиеся выполняют вместе с учителем. Текущие на</w:t>
      </w:r>
      <w:r w:rsidRPr="00D97822">
        <w:rPr>
          <w:color w:val="000000"/>
          <w:spacing w:val="-1"/>
          <w:szCs w:val="24"/>
        </w:rPr>
        <w:softHyphen/>
        <w:t xml:space="preserve">блюдения учителя, </w:t>
      </w:r>
      <w:proofErr w:type="gramStart"/>
      <w:r w:rsidRPr="00D97822">
        <w:rPr>
          <w:color w:val="000000"/>
          <w:spacing w:val="-1"/>
          <w:szCs w:val="24"/>
        </w:rPr>
        <w:t>контроль за</w:t>
      </w:r>
      <w:proofErr w:type="gramEnd"/>
      <w:r w:rsidRPr="00D97822">
        <w:rPr>
          <w:color w:val="000000"/>
          <w:spacing w:val="-1"/>
          <w:szCs w:val="24"/>
        </w:rPr>
        <w:t xml:space="preserve"> соблюдением правил техники безо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1"/>
          <w:szCs w:val="24"/>
        </w:rPr>
        <w:t xml:space="preserve">пасности, ответы на возникающие вопросы в процессе работы, </w:t>
      </w:r>
      <w:r w:rsidRPr="00D97822">
        <w:rPr>
          <w:color w:val="000000"/>
          <w:szCs w:val="24"/>
        </w:rPr>
        <w:t>проверка правильности выполнения заданий.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i/>
          <w:szCs w:val="24"/>
          <w:u w:val="single"/>
        </w:rPr>
      </w:pPr>
      <w:r w:rsidRPr="00D97822">
        <w:rPr>
          <w:i/>
          <w:color w:val="000000"/>
          <w:spacing w:val="14"/>
          <w:szCs w:val="24"/>
          <w:u w:val="single"/>
        </w:rPr>
        <w:t>Возможные ошибки в работе.</w:t>
      </w:r>
    </w:p>
    <w:p w:rsidR="000E46B9" w:rsidRPr="00D97822" w:rsidRDefault="000E46B9" w:rsidP="000E46B9">
      <w:pPr>
        <w:widowControl w:val="0"/>
        <w:numPr>
          <w:ilvl w:val="0"/>
          <w:numId w:val="3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right="-2"/>
        <w:rPr>
          <w:color w:val="000000"/>
          <w:szCs w:val="24"/>
        </w:rPr>
      </w:pPr>
      <w:r w:rsidRPr="00D97822">
        <w:rPr>
          <w:i/>
          <w:color w:val="000000"/>
          <w:szCs w:val="24"/>
        </w:rPr>
        <w:t>нечистая или рваная резьба</w:t>
      </w:r>
      <w:r w:rsidRPr="00D97822">
        <w:rPr>
          <w:color w:val="000000"/>
          <w:szCs w:val="24"/>
        </w:rPr>
        <w:t>; причины: отсутствие или недос</w:t>
      </w:r>
      <w:r w:rsidRPr="00D97822">
        <w:rPr>
          <w:color w:val="000000"/>
          <w:szCs w:val="24"/>
        </w:rPr>
        <w:softHyphen/>
      </w:r>
      <w:r w:rsidRPr="00D97822">
        <w:rPr>
          <w:color w:val="000000"/>
          <w:spacing w:val="7"/>
          <w:szCs w:val="24"/>
        </w:rPr>
        <w:t xml:space="preserve">таточная смазка стержня и инструмента, перекосы плашки или </w:t>
      </w:r>
      <w:r w:rsidRPr="00D97822">
        <w:rPr>
          <w:color w:val="000000"/>
          <w:szCs w:val="24"/>
        </w:rPr>
        <w:t>метчика, неправильный подбор диаметра стержня;</w:t>
      </w:r>
    </w:p>
    <w:p w:rsidR="000E46B9" w:rsidRPr="00D97822" w:rsidRDefault="000E46B9" w:rsidP="000E46B9">
      <w:pPr>
        <w:widowControl w:val="0"/>
        <w:numPr>
          <w:ilvl w:val="0"/>
          <w:numId w:val="3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right="-2"/>
        <w:rPr>
          <w:color w:val="000000"/>
          <w:szCs w:val="24"/>
        </w:rPr>
      </w:pPr>
      <w:r w:rsidRPr="00D97822">
        <w:rPr>
          <w:i/>
          <w:color w:val="000000"/>
          <w:szCs w:val="24"/>
        </w:rPr>
        <w:t>резьба неполного профиля</w:t>
      </w:r>
      <w:r w:rsidRPr="00D97822">
        <w:rPr>
          <w:color w:val="000000"/>
          <w:szCs w:val="24"/>
        </w:rPr>
        <w:t>; причина - малый диаметр стерж</w:t>
      </w:r>
      <w:r w:rsidRPr="00D97822">
        <w:rPr>
          <w:color w:val="000000"/>
          <w:szCs w:val="24"/>
        </w:rPr>
        <w:softHyphen/>
        <w:t>ня или большой диаметр отверстия;</w:t>
      </w:r>
    </w:p>
    <w:p w:rsidR="000E46B9" w:rsidRPr="00D97822" w:rsidRDefault="000E46B9" w:rsidP="000E46B9">
      <w:pPr>
        <w:widowControl w:val="0"/>
        <w:numPr>
          <w:ilvl w:val="0"/>
          <w:numId w:val="3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right="-2"/>
        <w:rPr>
          <w:color w:val="000000"/>
          <w:szCs w:val="24"/>
        </w:rPr>
      </w:pPr>
      <w:r w:rsidRPr="00D97822">
        <w:rPr>
          <w:i/>
          <w:color w:val="000000"/>
          <w:spacing w:val="5"/>
          <w:szCs w:val="24"/>
        </w:rPr>
        <w:t>поломка инструмента</w:t>
      </w:r>
      <w:r w:rsidRPr="00D97822">
        <w:rPr>
          <w:color w:val="000000"/>
          <w:spacing w:val="5"/>
          <w:szCs w:val="24"/>
        </w:rPr>
        <w:t xml:space="preserve">; причины: несоответствие диаметра </w:t>
      </w:r>
      <w:r w:rsidRPr="00D97822">
        <w:rPr>
          <w:color w:val="000000"/>
          <w:szCs w:val="24"/>
        </w:rPr>
        <w:t>стержня диаметру резьбы, перекосы в установке инструмента.</w:t>
      </w:r>
    </w:p>
    <w:p w:rsidR="000E46B9" w:rsidRPr="00D97822" w:rsidRDefault="000E46B9" w:rsidP="000E46B9">
      <w:pPr>
        <w:shd w:val="clear" w:color="auto" w:fill="FFFFFF"/>
        <w:tabs>
          <w:tab w:val="left" w:pos="624"/>
        </w:tabs>
        <w:ind w:right="-2"/>
        <w:jc w:val="both"/>
        <w:rPr>
          <w:szCs w:val="24"/>
        </w:rPr>
      </w:pPr>
      <w:r w:rsidRPr="00D97822">
        <w:rPr>
          <w:color w:val="000000"/>
          <w:szCs w:val="24"/>
        </w:rPr>
        <w:t>4.</w:t>
      </w:r>
      <w:r w:rsidRPr="00D97822">
        <w:rPr>
          <w:color w:val="000000"/>
          <w:szCs w:val="24"/>
        </w:rPr>
        <w:tab/>
      </w:r>
      <w:r w:rsidRPr="00D97822">
        <w:rPr>
          <w:i/>
          <w:iCs/>
          <w:color w:val="000000"/>
          <w:spacing w:val="-2"/>
          <w:szCs w:val="24"/>
        </w:rPr>
        <w:t>Заключительный инструктаж.</w:t>
      </w:r>
    </w:p>
    <w:p w:rsidR="000E46B9" w:rsidRPr="00D97822" w:rsidRDefault="000E46B9" w:rsidP="000E46B9">
      <w:pPr>
        <w:shd w:val="clear" w:color="auto" w:fill="FFFFFF"/>
        <w:ind w:right="-2"/>
        <w:jc w:val="both"/>
        <w:rPr>
          <w:szCs w:val="24"/>
        </w:rPr>
      </w:pPr>
      <w:r w:rsidRPr="00D97822">
        <w:rPr>
          <w:color w:val="000000"/>
          <w:spacing w:val="-1"/>
          <w:szCs w:val="24"/>
        </w:rPr>
        <w:t xml:space="preserve">Разбор допущенных ошибок и анализ причин, их вызвавших; </w:t>
      </w:r>
      <w:r w:rsidRPr="00D97822">
        <w:rPr>
          <w:color w:val="000000"/>
          <w:spacing w:val="1"/>
          <w:szCs w:val="24"/>
        </w:rPr>
        <w:t>разъяснение возможностей применения полученных знаний, уме</w:t>
      </w:r>
      <w:r w:rsidRPr="00D97822">
        <w:rPr>
          <w:color w:val="000000"/>
          <w:spacing w:val="1"/>
          <w:szCs w:val="24"/>
        </w:rPr>
        <w:softHyphen/>
      </w:r>
      <w:r w:rsidRPr="00D97822">
        <w:rPr>
          <w:color w:val="000000"/>
          <w:spacing w:val="-1"/>
          <w:szCs w:val="24"/>
        </w:rPr>
        <w:t>ний и навыков в дальнейшем изучении технологии обработки ме</w:t>
      </w:r>
      <w:r w:rsidRPr="00D97822">
        <w:rPr>
          <w:color w:val="000000"/>
          <w:spacing w:val="-1"/>
          <w:szCs w:val="24"/>
        </w:rPr>
        <w:softHyphen/>
      </w:r>
      <w:r w:rsidRPr="00D97822">
        <w:rPr>
          <w:color w:val="000000"/>
          <w:spacing w:val="-3"/>
          <w:szCs w:val="24"/>
        </w:rPr>
        <w:t>таллов.</w:t>
      </w:r>
    </w:p>
    <w:p w:rsidR="000E46B9" w:rsidRPr="00D97822" w:rsidRDefault="000E46B9" w:rsidP="000E46B9">
      <w:pPr>
        <w:jc w:val="both"/>
        <w:rPr>
          <w:b/>
          <w:szCs w:val="24"/>
        </w:rPr>
      </w:pPr>
    </w:p>
    <w:p w:rsidR="000E46B9" w:rsidRPr="00D97822" w:rsidRDefault="000E46B9" w:rsidP="000E46B9">
      <w:pPr>
        <w:jc w:val="both"/>
        <w:rPr>
          <w:b/>
          <w:szCs w:val="24"/>
        </w:rPr>
      </w:pPr>
      <w:r w:rsidRPr="00D97822">
        <w:rPr>
          <w:b/>
          <w:szCs w:val="24"/>
        </w:rPr>
        <w:t>Домашнее задание.</w:t>
      </w:r>
    </w:p>
    <w:p w:rsidR="000E46B9" w:rsidRPr="00D97822" w:rsidRDefault="000E46B9" w:rsidP="000E46B9">
      <w:pPr>
        <w:jc w:val="both"/>
        <w:rPr>
          <w:color w:val="000000" w:themeColor="text1"/>
          <w:szCs w:val="24"/>
        </w:rPr>
      </w:pPr>
      <w:r w:rsidRPr="00D97822">
        <w:rPr>
          <w:color w:val="000000" w:themeColor="text1"/>
          <w:szCs w:val="24"/>
        </w:rPr>
        <w:t xml:space="preserve">1.  Изучить  параграф  №24  стр. 112    </w:t>
      </w:r>
    </w:p>
    <w:p w:rsidR="000E46B9" w:rsidRPr="00D97822" w:rsidRDefault="000E46B9" w:rsidP="000E46B9">
      <w:pPr>
        <w:jc w:val="both"/>
        <w:rPr>
          <w:szCs w:val="24"/>
        </w:rPr>
      </w:pPr>
      <w:r w:rsidRPr="00D97822">
        <w:rPr>
          <w:szCs w:val="24"/>
        </w:rPr>
        <w:t>2. Выучить новые термины и определения, ответить на вопросы.</w:t>
      </w:r>
    </w:p>
    <w:p w:rsidR="000E46B9" w:rsidRPr="00D97822" w:rsidRDefault="000E46B9" w:rsidP="000E46B9">
      <w:pPr>
        <w:jc w:val="both"/>
        <w:rPr>
          <w:b/>
          <w:szCs w:val="24"/>
        </w:rPr>
      </w:pPr>
      <w:r w:rsidRPr="00D97822">
        <w:rPr>
          <w:b/>
          <w:szCs w:val="24"/>
        </w:rPr>
        <w:t>Уборка рабочих мест.</w:t>
      </w:r>
    </w:p>
    <w:p w:rsidR="000E46B9" w:rsidRPr="00D97822" w:rsidRDefault="000E46B9" w:rsidP="000E46B9">
      <w:pPr>
        <w:jc w:val="both"/>
        <w:rPr>
          <w:b/>
          <w:szCs w:val="24"/>
        </w:rPr>
      </w:pPr>
      <w:r w:rsidRPr="00D97822">
        <w:rPr>
          <w:b/>
          <w:szCs w:val="24"/>
        </w:rPr>
        <w:t>Подведение итогов урока.</w:t>
      </w:r>
    </w:p>
    <w:p w:rsidR="000E46B9" w:rsidRPr="00D97822" w:rsidRDefault="000E46B9" w:rsidP="000E46B9">
      <w:pPr>
        <w:rPr>
          <w:bCs/>
          <w:szCs w:val="24"/>
        </w:rPr>
      </w:pPr>
      <w:r w:rsidRPr="00D97822">
        <w:rPr>
          <w:bCs/>
          <w:szCs w:val="24"/>
        </w:rPr>
        <w:t>Что вы узнали нового?  Чему смогли научиться?</w:t>
      </w:r>
    </w:p>
    <w:p w:rsidR="000E46B9" w:rsidRPr="00D97822" w:rsidRDefault="000E46B9" w:rsidP="000E46B9">
      <w:pPr>
        <w:rPr>
          <w:bCs/>
          <w:szCs w:val="24"/>
        </w:rPr>
      </w:pPr>
      <w:r w:rsidRPr="00D97822">
        <w:rPr>
          <w:bCs/>
          <w:szCs w:val="24"/>
        </w:rPr>
        <w:t xml:space="preserve"> Смогли бы вы теперь самостоятельно выполнить такую работу дома?</w:t>
      </w:r>
    </w:p>
    <w:p w:rsidR="000E46B9" w:rsidRPr="00D97822" w:rsidRDefault="000E46B9" w:rsidP="000E46B9">
      <w:pPr>
        <w:rPr>
          <w:szCs w:val="24"/>
        </w:rPr>
      </w:pPr>
      <w:r w:rsidRPr="00D97822">
        <w:rPr>
          <w:bCs/>
          <w:szCs w:val="24"/>
        </w:rPr>
        <w:t xml:space="preserve"> Как вы оцениваете  работу на уроке  а) свою, б) класса в целом, в) учителя.</w:t>
      </w:r>
    </w:p>
    <w:p w:rsidR="000E46B9" w:rsidRDefault="000E46B9" w:rsidP="00621ED7">
      <w:pPr>
        <w:jc w:val="both"/>
        <w:rPr>
          <w:szCs w:val="24"/>
        </w:rPr>
        <w:sectPr w:rsidR="000E46B9" w:rsidSect="00A9071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64BB0" w:rsidRDefault="00D64BB0" w:rsidP="00A90716">
      <w:pPr>
        <w:pStyle w:val="1"/>
        <w:jc w:val="right"/>
      </w:pPr>
      <w:bookmarkStart w:id="30" w:name="_Toc511178286"/>
      <w:r>
        <w:lastRenderedPageBreak/>
        <w:t>Приложение 4</w:t>
      </w:r>
      <w:bookmarkEnd w:id="30"/>
    </w:p>
    <w:p w:rsidR="000E46B9" w:rsidRPr="00A90716" w:rsidRDefault="00A90716" w:rsidP="00A90716">
      <w:pPr>
        <w:jc w:val="center"/>
        <w:rPr>
          <w:b/>
        </w:rPr>
      </w:pPr>
      <w:r w:rsidRPr="00A90716">
        <w:rPr>
          <w:b/>
        </w:rPr>
        <w:t xml:space="preserve">Рабочий лист </w:t>
      </w:r>
      <w:r>
        <w:rPr>
          <w:b/>
        </w:rPr>
        <w:t>к</w:t>
      </w:r>
      <w:r w:rsidRPr="00A90716">
        <w:rPr>
          <w:b/>
        </w:rPr>
        <w:t xml:space="preserve"> уроку по теме</w:t>
      </w:r>
      <w:r>
        <w:rPr>
          <w:b/>
        </w:rPr>
        <w:t xml:space="preserve"> </w:t>
      </w:r>
      <w:r w:rsidRPr="00A90716">
        <w:rPr>
          <w:b/>
          <w:szCs w:val="24"/>
        </w:rPr>
        <w:t>«Технология нарезания наружной и внутренней резьбы вручную и на токарно-винторезном станке»</w:t>
      </w:r>
    </w:p>
    <w:p w:rsidR="000E46B9" w:rsidRPr="00582056" w:rsidRDefault="000E46B9" w:rsidP="00A90716">
      <w:pPr>
        <w:rPr>
          <w:b/>
          <w:szCs w:val="24"/>
        </w:rPr>
      </w:pPr>
      <w:r w:rsidRPr="00582056">
        <w:rPr>
          <w:b/>
          <w:szCs w:val="24"/>
        </w:rPr>
        <w:t xml:space="preserve">                                     А-</w:t>
      </w:r>
    </w:p>
    <w:p w:rsidR="000E46B9" w:rsidRPr="00582056" w:rsidRDefault="000E46B9" w:rsidP="00A90716">
      <w:pPr>
        <w:rPr>
          <w:b/>
          <w:szCs w:val="24"/>
        </w:rPr>
      </w:pPr>
      <w:proofErr w:type="gramStart"/>
      <w:r w:rsidRPr="00582056">
        <w:rPr>
          <w:b/>
          <w:szCs w:val="24"/>
        </w:rPr>
        <w:t>Б</w:t>
      </w:r>
      <w:proofErr w:type="gramEnd"/>
      <w:r w:rsidRPr="00582056">
        <w:rPr>
          <w:b/>
          <w:szCs w:val="24"/>
        </w:rPr>
        <w:t>-</w:t>
      </w:r>
    </w:p>
    <w:p w:rsidR="000E46B9" w:rsidRPr="00582056" w:rsidRDefault="00A90716" w:rsidP="00A90716">
      <w:pPr>
        <w:rPr>
          <w:b/>
          <w:szCs w:val="24"/>
        </w:rPr>
      </w:pPr>
      <w:r w:rsidRPr="00582056">
        <w:rPr>
          <w:b/>
          <w:noProof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6BFA165" wp14:editId="209F5B43">
            <wp:simplePos x="0" y="0"/>
            <wp:positionH relativeFrom="column">
              <wp:posOffset>125095</wp:posOffset>
            </wp:positionH>
            <wp:positionV relativeFrom="paragraph">
              <wp:posOffset>43815</wp:posOffset>
            </wp:positionV>
            <wp:extent cx="206883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81" y="21252"/>
                <wp:lineTo x="21481" y="0"/>
                <wp:lineTo x="0" y="0"/>
              </wp:wrapPolygon>
            </wp:wrapTight>
            <wp:docPr id="29" name="Рисунок 2" descr="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B9" w:rsidRPr="00582056">
        <w:rPr>
          <w:b/>
          <w:szCs w:val="24"/>
        </w:rPr>
        <w:t>В-</w:t>
      </w:r>
    </w:p>
    <w:p w:rsidR="000E46B9" w:rsidRPr="00582056" w:rsidRDefault="000E46B9" w:rsidP="00A90716">
      <w:pPr>
        <w:rPr>
          <w:b/>
          <w:szCs w:val="24"/>
        </w:rPr>
      </w:pPr>
    </w:p>
    <w:p w:rsidR="000E46B9" w:rsidRPr="00582056" w:rsidRDefault="000E46B9" w:rsidP="00A90716">
      <w:pPr>
        <w:rPr>
          <w:b/>
          <w:szCs w:val="24"/>
        </w:rPr>
      </w:pPr>
      <w:r w:rsidRPr="00582056">
        <w:rPr>
          <w:b/>
          <w:szCs w:val="24"/>
        </w:rPr>
        <w:t>А          Б          В</w:t>
      </w:r>
    </w:p>
    <w:p w:rsidR="000E46B9" w:rsidRPr="00582056" w:rsidRDefault="000E46B9" w:rsidP="00A90716">
      <w:pPr>
        <w:rPr>
          <w:b/>
          <w:bCs/>
          <w:i/>
          <w:iCs/>
          <w:szCs w:val="24"/>
        </w:rPr>
      </w:pPr>
      <w:r w:rsidRPr="00582056">
        <w:rPr>
          <w:b/>
          <w:bCs/>
          <w:i/>
          <w:iCs/>
          <w:szCs w:val="24"/>
        </w:rPr>
        <w:t>Профиль резьбы-</w:t>
      </w:r>
    </w:p>
    <w:p w:rsidR="000E46B9" w:rsidRPr="00582056" w:rsidRDefault="000E46B9" w:rsidP="00A90716">
      <w:pPr>
        <w:rPr>
          <w:b/>
          <w:bCs/>
          <w:i/>
          <w:iCs/>
          <w:szCs w:val="24"/>
        </w:rPr>
      </w:pPr>
      <w:r w:rsidRPr="00582056">
        <w:rPr>
          <w:b/>
          <w:bCs/>
          <w:i/>
          <w:iCs/>
          <w:szCs w:val="24"/>
        </w:rPr>
        <w:t>Шаг резьбы –</w:t>
      </w:r>
    </w:p>
    <w:p w:rsidR="000E46B9" w:rsidRPr="00582056" w:rsidRDefault="000E46B9" w:rsidP="00A90716">
      <w:pPr>
        <w:rPr>
          <w:b/>
          <w:bCs/>
          <w:i/>
          <w:iCs/>
          <w:szCs w:val="24"/>
        </w:rPr>
      </w:pPr>
      <w:r w:rsidRPr="00582056">
        <w:rPr>
          <w:b/>
          <w:bCs/>
          <w:i/>
          <w:iCs/>
          <w:szCs w:val="24"/>
        </w:rPr>
        <w:t>Наружный диаметр-</w:t>
      </w:r>
    </w:p>
    <w:p w:rsidR="000E46B9" w:rsidRPr="00582056" w:rsidRDefault="000E46B9" w:rsidP="00A90716">
      <w:pPr>
        <w:rPr>
          <w:b/>
          <w:bCs/>
          <w:i/>
          <w:iCs/>
          <w:szCs w:val="24"/>
        </w:rPr>
      </w:pPr>
      <w:r w:rsidRPr="00582056">
        <w:rPr>
          <w:b/>
          <w:bCs/>
          <w:i/>
          <w:iCs/>
          <w:szCs w:val="24"/>
        </w:rPr>
        <w:t>Внутренний диаметр-</w:t>
      </w:r>
    </w:p>
    <w:p w:rsidR="000E46B9" w:rsidRPr="00582056" w:rsidRDefault="000E46B9" w:rsidP="00A90716">
      <w:pPr>
        <w:rPr>
          <w:rFonts w:eastAsia="+mn-ea"/>
          <w:b/>
          <w:bCs/>
          <w:color w:val="C00000"/>
          <w:kern w:val="24"/>
          <w:szCs w:val="24"/>
          <w:u w:val="single"/>
          <w:lang w:eastAsia="ru-RU"/>
        </w:rPr>
      </w:pPr>
      <w:r w:rsidRPr="00582056">
        <w:rPr>
          <w:b/>
          <w:noProof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1C7CDC54" wp14:editId="7D1D44D3">
            <wp:simplePos x="0" y="0"/>
            <wp:positionH relativeFrom="column">
              <wp:posOffset>3006090</wp:posOffset>
            </wp:positionH>
            <wp:positionV relativeFrom="paragraph">
              <wp:posOffset>261620</wp:posOffset>
            </wp:positionV>
            <wp:extent cx="3263900" cy="1551940"/>
            <wp:effectExtent l="19050" t="0" r="0" b="0"/>
            <wp:wrapTight wrapText="bothSides">
              <wp:wrapPolygon edited="0">
                <wp:start x="-126" y="0"/>
                <wp:lineTo x="-126" y="21211"/>
                <wp:lineTo x="21558" y="21211"/>
                <wp:lineTo x="21558" y="0"/>
                <wp:lineTo x="-126" y="0"/>
              </wp:wrapPolygon>
            </wp:wrapTight>
            <wp:docPr id="30" name="Рисунок 5" descr="метчи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чик2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056">
        <w:rPr>
          <w:b/>
          <w:noProof/>
          <w:szCs w:val="24"/>
          <w:lang w:eastAsia="ru-RU"/>
        </w:rPr>
        <w:drawing>
          <wp:inline distT="0" distB="0" distL="0" distR="0" wp14:anchorId="66E64956" wp14:editId="2B985DA8">
            <wp:extent cx="996971" cy="2932808"/>
            <wp:effectExtent l="19050" t="0" r="0" b="0"/>
            <wp:docPr id="31" name="Рисунок 4" descr="профиль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2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71" cy="293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056">
        <w:rPr>
          <w:rFonts w:eastAsia="+mn-ea"/>
          <w:b/>
          <w:bCs/>
          <w:color w:val="C00000"/>
          <w:kern w:val="24"/>
          <w:szCs w:val="24"/>
          <w:u w:val="single"/>
          <w:lang w:eastAsia="ru-RU"/>
        </w:rPr>
        <w:t xml:space="preserve"> </w:t>
      </w:r>
    </w:p>
    <w:p w:rsidR="000E46B9" w:rsidRPr="00582056" w:rsidRDefault="000E46B9" w:rsidP="00A90716">
      <w:pPr>
        <w:rPr>
          <w:rFonts w:eastAsia="+mn-ea"/>
          <w:b/>
          <w:bCs/>
          <w:i/>
          <w:color w:val="C00000"/>
          <w:kern w:val="24"/>
          <w:szCs w:val="24"/>
          <w:u w:val="single"/>
          <w:lang w:eastAsia="ru-RU"/>
        </w:rPr>
      </w:pPr>
      <w:r w:rsidRPr="00582056">
        <w:rPr>
          <w:rFonts w:eastAsia="+mn-ea"/>
          <w:b/>
          <w:bCs/>
          <w:i/>
          <w:kern w:val="24"/>
          <w:szCs w:val="24"/>
          <w:u w:val="single"/>
          <w:lang w:eastAsia="ru-RU"/>
        </w:rPr>
        <w:t>Правила техники безопасности</w:t>
      </w:r>
    </w:p>
    <w:p w:rsidR="000E46B9" w:rsidRPr="00582056" w:rsidRDefault="000E46B9" w:rsidP="00A90716">
      <w:pPr>
        <w:rPr>
          <w:bCs/>
          <w:szCs w:val="24"/>
        </w:rPr>
      </w:pPr>
      <w:r w:rsidRPr="00582056">
        <w:rPr>
          <w:bCs/>
          <w:szCs w:val="24"/>
        </w:rPr>
        <w:t>1. Следите, чтобы не было перекоса ____________, особенно  осторожно  нарезайте резьбу в глухих и мелких отверстиях.</w:t>
      </w:r>
    </w:p>
    <w:p w:rsidR="000E46B9" w:rsidRPr="00582056" w:rsidRDefault="000E46B9" w:rsidP="00A90716">
      <w:pPr>
        <w:rPr>
          <w:szCs w:val="24"/>
        </w:rPr>
      </w:pPr>
      <w:r w:rsidRPr="00582056">
        <w:rPr>
          <w:bCs/>
          <w:szCs w:val="24"/>
        </w:rPr>
        <w:t>2. Правильно выбирайте ____________ сверла для сверления  отверстия под  резьбу.</w:t>
      </w:r>
    </w:p>
    <w:p w:rsidR="000E46B9" w:rsidRPr="00582056" w:rsidRDefault="000E46B9" w:rsidP="00A90716">
      <w:pPr>
        <w:rPr>
          <w:szCs w:val="24"/>
        </w:rPr>
      </w:pPr>
      <w:r w:rsidRPr="00582056">
        <w:rPr>
          <w:bCs/>
          <w:szCs w:val="24"/>
          <w:u w:val="single"/>
        </w:rPr>
        <w:t>3</w:t>
      </w:r>
      <w:r w:rsidRPr="00582056">
        <w:rPr>
          <w:bCs/>
          <w:szCs w:val="24"/>
        </w:rPr>
        <w:t>.  Своевременно ________________ инструмент.</w:t>
      </w:r>
    </w:p>
    <w:p w:rsidR="000E46B9" w:rsidRPr="00582056" w:rsidRDefault="000E46B9" w:rsidP="00A90716">
      <w:pPr>
        <w:rPr>
          <w:szCs w:val="24"/>
        </w:rPr>
      </w:pPr>
      <w:r w:rsidRPr="00582056">
        <w:rPr>
          <w:bCs/>
          <w:szCs w:val="24"/>
        </w:rPr>
        <w:t>4.  Надёжно закрепляйте __________ и ___________ в держателях.</w:t>
      </w:r>
    </w:p>
    <w:p w:rsidR="000E46B9" w:rsidRPr="00582056" w:rsidRDefault="000E46B9" w:rsidP="00A90716">
      <w:pPr>
        <w:rPr>
          <w:szCs w:val="24"/>
        </w:rPr>
      </w:pPr>
      <w:r w:rsidRPr="00582056">
        <w:rPr>
          <w:bCs/>
          <w:szCs w:val="24"/>
        </w:rPr>
        <w:t>5.  Соблюдайте требования безопасности труда. Не трогайте руками гребешки нарезанной резьбы, так как они могут ________ _ пальцы __________ и рваными краями.</w:t>
      </w:r>
    </w:p>
    <w:p w:rsidR="000E46B9" w:rsidRPr="00582056" w:rsidRDefault="000E46B9" w:rsidP="00A90716">
      <w:pPr>
        <w:rPr>
          <w:szCs w:val="24"/>
        </w:rPr>
      </w:pPr>
      <w:r w:rsidRPr="00582056">
        <w:rPr>
          <w:bCs/>
          <w:szCs w:val="24"/>
        </w:rPr>
        <w:t>6.</w:t>
      </w:r>
      <w:r w:rsidRPr="00582056">
        <w:rPr>
          <w:bCs/>
          <w:szCs w:val="24"/>
          <w:u w:val="single"/>
        </w:rPr>
        <w:t xml:space="preserve">  </w:t>
      </w:r>
      <w:r w:rsidRPr="00582056">
        <w:rPr>
          <w:bCs/>
          <w:szCs w:val="24"/>
        </w:rPr>
        <w:t>Очищая инструмент от стружки, пользуйтесь __________</w:t>
      </w:r>
      <w:proofErr w:type="gramStart"/>
      <w:r w:rsidRPr="00582056">
        <w:rPr>
          <w:bCs/>
          <w:szCs w:val="24"/>
        </w:rPr>
        <w:t xml:space="preserve"> ,</w:t>
      </w:r>
      <w:proofErr w:type="gramEnd"/>
      <w:r w:rsidRPr="00582056">
        <w:rPr>
          <w:bCs/>
          <w:szCs w:val="24"/>
        </w:rPr>
        <w:t xml:space="preserve"> а не смахивайте ее руками, так как можно поранить пальцы о режущие кромки плашки или метчика.</w:t>
      </w:r>
      <w:r w:rsidRPr="00582056">
        <w:rPr>
          <w:szCs w:val="24"/>
        </w:rPr>
        <w:t xml:space="preserve"> </w:t>
      </w:r>
    </w:p>
    <w:p w:rsidR="000E46B9" w:rsidRDefault="000E46B9" w:rsidP="00621ED7">
      <w:pPr>
        <w:jc w:val="both"/>
        <w:rPr>
          <w:szCs w:val="24"/>
        </w:rPr>
        <w:sectPr w:rsidR="000E46B9" w:rsidSect="00A9071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1ED7" w:rsidRDefault="000E46B9" w:rsidP="00DF711A">
      <w:pPr>
        <w:pStyle w:val="1"/>
        <w:jc w:val="right"/>
      </w:pPr>
      <w:bookmarkStart w:id="31" w:name="_Toc511178287"/>
      <w:r w:rsidRPr="00D64BB0">
        <w:lastRenderedPageBreak/>
        <w:t>Приложение</w:t>
      </w:r>
      <w:r w:rsidR="00D64BB0" w:rsidRPr="00D64BB0">
        <w:t xml:space="preserve"> 5</w:t>
      </w:r>
      <w:bookmarkEnd w:id="31"/>
    </w:p>
    <w:p w:rsidR="00A90716" w:rsidRPr="00D64BB0" w:rsidRDefault="00A90716" w:rsidP="00A90716">
      <w:pPr>
        <w:jc w:val="center"/>
        <w:rPr>
          <w:b/>
          <w:szCs w:val="24"/>
        </w:rPr>
      </w:pPr>
      <w:r>
        <w:rPr>
          <w:b/>
          <w:szCs w:val="24"/>
        </w:rPr>
        <w:t xml:space="preserve">Презентация к уроку </w:t>
      </w:r>
      <w:r w:rsidRPr="00A90716">
        <w:rPr>
          <w:b/>
          <w:szCs w:val="24"/>
        </w:rPr>
        <w:t>«Технология нарезания наружной и внутренней резьбы вручную и на токарно-винторезном станке»</w:t>
      </w:r>
    </w:p>
    <w:p w:rsidR="000E46B9" w:rsidRDefault="000E46B9" w:rsidP="00A90716">
      <w:pPr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FCA8522" wp14:editId="07623B54">
            <wp:extent cx="3600129" cy="2700000"/>
            <wp:effectExtent l="19050" t="19050" r="635" b="5715"/>
            <wp:docPr id="32" name="Рисунок 31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29" cy="27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E8AB98D" wp14:editId="0AFD48FB">
            <wp:extent cx="3600129" cy="2700000"/>
            <wp:effectExtent l="19050" t="19050" r="635" b="5715"/>
            <wp:docPr id="33" name="Рисунок 32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29" cy="27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1E56C86" wp14:editId="49811204">
            <wp:extent cx="3600127" cy="2700000"/>
            <wp:effectExtent l="19050" t="19050" r="635" b="5715"/>
            <wp:docPr id="34" name="Рисунок 33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27" cy="27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 wp14:anchorId="779D0C46" wp14:editId="5EECDE0D">
            <wp:extent cx="3866843" cy="2900029"/>
            <wp:effectExtent l="19050" t="19050" r="635" b="0"/>
            <wp:docPr id="35" name="Рисунок 34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602" cy="2921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400F85E5" wp14:editId="2E906E9F">
            <wp:extent cx="3898594" cy="2923841"/>
            <wp:effectExtent l="19050" t="19050" r="6985" b="0"/>
            <wp:docPr id="36" name="Рисунок 35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176" cy="2932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75F087B9" wp14:editId="2793CCBA">
            <wp:extent cx="3884567" cy="2913321"/>
            <wp:effectExtent l="19050" t="19050" r="1905" b="1905"/>
            <wp:docPr id="37" name="Рисунок 36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36" cy="2921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 wp14:anchorId="6C21D375" wp14:editId="68BA322D">
            <wp:extent cx="3840136" cy="2880000"/>
            <wp:effectExtent l="19050" t="19050" r="8255" b="0"/>
            <wp:docPr id="38" name="Рисунок 37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6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4A23E028" wp14:editId="5D5B4961">
            <wp:extent cx="3840136" cy="2880000"/>
            <wp:effectExtent l="19050" t="19050" r="8255" b="0"/>
            <wp:docPr id="39" name="Рисунок 38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6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121AE8D4" wp14:editId="2D62D7A5">
            <wp:extent cx="3840135" cy="2880000"/>
            <wp:effectExtent l="19050" t="19050" r="8255" b="0"/>
            <wp:docPr id="40" name="Рисунок 39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5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 wp14:anchorId="43F7AB7C" wp14:editId="0F7A8606">
            <wp:extent cx="3840133" cy="2880000"/>
            <wp:effectExtent l="19050" t="19050" r="8255" b="0"/>
            <wp:docPr id="41" name="Рисунок 40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3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6A743CB7" wp14:editId="084A1C97">
            <wp:extent cx="3840140" cy="2880000"/>
            <wp:effectExtent l="19050" t="19050" r="8255" b="0"/>
            <wp:docPr id="42" name="Рисунок 41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4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1E3773BF" wp14:editId="50602447">
            <wp:extent cx="3840137" cy="2880000"/>
            <wp:effectExtent l="19050" t="19050" r="8255" b="0"/>
            <wp:docPr id="43" name="Рисунок 42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 wp14:anchorId="135C92FC" wp14:editId="617F8332">
            <wp:extent cx="3840137" cy="2880000"/>
            <wp:effectExtent l="19050" t="19050" r="8255" b="0"/>
            <wp:docPr id="44" name="Рисунок 43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73D8F119" wp14:editId="64A64769">
            <wp:extent cx="3840135" cy="2880000"/>
            <wp:effectExtent l="19050" t="19050" r="8255" b="0"/>
            <wp:docPr id="45" name="Рисунок 44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5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lastRenderedPageBreak/>
        <w:drawing>
          <wp:inline distT="0" distB="0" distL="0" distR="0" wp14:anchorId="5A0E8699" wp14:editId="7A4E744B">
            <wp:extent cx="3840139" cy="2880000"/>
            <wp:effectExtent l="19050" t="19050" r="8255" b="0"/>
            <wp:docPr id="46" name="Рисунок 45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39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2ED063D9" wp14:editId="0B934664">
            <wp:extent cx="3838354" cy="2743200"/>
            <wp:effectExtent l="19050" t="19050" r="0" b="0"/>
            <wp:docPr id="47" name="Рисунок 46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 rotWithShape="1">
                    <a:blip r:embed="rId60" cstate="print"/>
                    <a:srcRect b="4706"/>
                    <a:stretch/>
                  </pic:blipFill>
                  <pic:spPr bwMode="auto">
                    <a:xfrm>
                      <a:off x="0" y="0"/>
                      <a:ext cx="3840124" cy="2744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B9" w:rsidRDefault="000E46B9" w:rsidP="000E46B9">
      <w:pPr>
        <w:jc w:val="both"/>
        <w:rPr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A90716" w:rsidRDefault="00A90716" w:rsidP="000E46B9">
      <w:pPr>
        <w:jc w:val="right"/>
        <w:rPr>
          <w:b/>
          <w:szCs w:val="24"/>
        </w:rPr>
      </w:pPr>
    </w:p>
    <w:p w:rsidR="000E46B9" w:rsidRDefault="000E46B9" w:rsidP="00A90716">
      <w:pPr>
        <w:pStyle w:val="1"/>
        <w:jc w:val="right"/>
      </w:pPr>
      <w:bookmarkStart w:id="32" w:name="_Toc511178288"/>
      <w:r w:rsidRPr="00D64BB0">
        <w:lastRenderedPageBreak/>
        <w:t>Приложение</w:t>
      </w:r>
      <w:r w:rsidR="00D64BB0" w:rsidRPr="00D64BB0">
        <w:t xml:space="preserve"> 6</w:t>
      </w:r>
      <w:bookmarkEnd w:id="32"/>
    </w:p>
    <w:p w:rsidR="00A90716" w:rsidRPr="00A90716" w:rsidRDefault="00A90716" w:rsidP="00A90716">
      <w:pPr>
        <w:jc w:val="center"/>
        <w:rPr>
          <w:b/>
        </w:rPr>
      </w:pPr>
      <w:r w:rsidRPr="00A90716">
        <w:rPr>
          <w:b/>
          <w:lang w:eastAsia="ru-RU"/>
        </w:rPr>
        <w:t xml:space="preserve">Фотоотчет с открытого урока по теме </w:t>
      </w:r>
      <w:r w:rsidRPr="00A90716">
        <w:rPr>
          <w:b/>
        </w:rPr>
        <w:t>«Технология нарезания наружной и внутренней резьбы вручную и на токарно-винторезном станке»</w:t>
      </w:r>
    </w:p>
    <w:p w:rsidR="00A90716" w:rsidRPr="00A90716" w:rsidRDefault="00A90716" w:rsidP="00A90716">
      <w:pPr>
        <w:rPr>
          <w:lang w:eastAsia="ru-RU"/>
        </w:rPr>
      </w:pPr>
    </w:p>
    <w:p w:rsidR="000E46B9" w:rsidRPr="009D7CB0" w:rsidRDefault="00A90716" w:rsidP="00A90716">
      <w:pPr>
        <w:tabs>
          <w:tab w:val="left" w:pos="142"/>
        </w:tabs>
        <w:ind w:firstLine="0"/>
        <w:jc w:val="both"/>
        <w:rPr>
          <w:szCs w:val="24"/>
        </w:rPr>
      </w:pPr>
      <w:r>
        <w:rPr>
          <w:noProof/>
          <w:szCs w:val="24"/>
          <w:lang w:eastAsia="ru-RU"/>
        </w:rPr>
        <w:t xml:space="preserve"> </w:t>
      </w:r>
      <w:r w:rsidR="000E46B9">
        <w:rPr>
          <w:noProof/>
          <w:szCs w:val="24"/>
          <w:lang w:eastAsia="ru-RU"/>
        </w:rPr>
        <w:drawing>
          <wp:inline distT="0" distB="0" distL="0" distR="0" wp14:anchorId="2C00138A" wp14:editId="19FA6B3A">
            <wp:extent cx="2496091" cy="1872000"/>
            <wp:effectExtent l="19050" t="19050" r="0" b="0"/>
            <wp:docPr id="48" name="Рисунок 47" descr="IMG-07387fe8ddf66f4cc3d5aab9e37ce9ac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387fe8ddf66f4cc3d5aab9e37ce9ac-V (2)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91" cy="18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9850D9C" wp14:editId="4067FA68">
            <wp:extent cx="2495197" cy="1871331"/>
            <wp:effectExtent l="19050" t="19050" r="635" b="0"/>
            <wp:docPr id="52" name="Рисунок 51" descr="IMG-675065796c3e648bd12855198f7fc9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5065796c3e648bd12855198f7fc946-V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12" cy="1887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E46B9">
        <w:rPr>
          <w:noProof/>
          <w:szCs w:val="24"/>
          <w:lang w:eastAsia="ru-RU"/>
        </w:rPr>
        <w:drawing>
          <wp:inline distT="0" distB="0" distL="0" distR="0" wp14:anchorId="735F9072" wp14:editId="34354A1E">
            <wp:extent cx="2524338" cy="2052000"/>
            <wp:effectExtent l="19050" t="19050" r="0" b="5715"/>
            <wp:docPr id="49" name="Рисунок 48" descr="IMG-26370bd2c7b36f71eaa27b8196c0f8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370bd2c7b36f71eaa27b8196c0f836-V.jpg"/>
                    <pic:cNvPicPr/>
                  </pic:nvPicPr>
                  <pic:blipFill rotWithShape="1">
                    <a:blip r:embed="rId63" cstate="print"/>
                    <a:srcRect t="25971" b="13019"/>
                    <a:stretch/>
                  </pic:blipFill>
                  <pic:spPr bwMode="auto">
                    <a:xfrm>
                      <a:off x="0" y="0"/>
                      <a:ext cx="2524338" cy="205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6B9">
        <w:rPr>
          <w:noProof/>
          <w:szCs w:val="24"/>
          <w:lang w:eastAsia="ru-RU"/>
        </w:rPr>
        <w:drawing>
          <wp:inline distT="0" distB="0" distL="0" distR="0" wp14:anchorId="7B693F88" wp14:editId="0FB72E0F">
            <wp:extent cx="2477387" cy="2041451"/>
            <wp:effectExtent l="19050" t="19050" r="0" b="0"/>
            <wp:docPr id="50" name="Рисунок 49" descr="IMG-50347cada3d5a8f89718c91d44783da0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347cada3d5a8f89718c91d44783da0-V (2).jpg"/>
                    <pic:cNvPicPr/>
                  </pic:nvPicPr>
                  <pic:blipFill rotWithShape="1">
                    <a:blip r:embed="rId64" cstate="print"/>
                    <a:srcRect r="8988"/>
                    <a:stretch/>
                  </pic:blipFill>
                  <pic:spPr bwMode="auto">
                    <a:xfrm>
                      <a:off x="0" y="0"/>
                      <a:ext cx="2490189" cy="205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6B9">
        <w:rPr>
          <w:noProof/>
          <w:szCs w:val="24"/>
          <w:lang w:eastAsia="ru-RU"/>
        </w:rPr>
        <w:drawing>
          <wp:inline distT="0" distB="0" distL="0" distR="0" wp14:anchorId="016EAD46" wp14:editId="0DFA1646">
            <wp:extent cx="2480925" cy="1860626"/>
            <wp:effectExtent l="19050" t="19050" r="0" b="6350"/>
            <wp:docPr id="51" name="Рисунок 50" descr="IMG-675065796c3e648bd12855198f7fc946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5065796c3e648bd12855198f7fc946-V (2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67" cy="1864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E46B9">
        <w:rPr>
          <w:noProof/>
          <w:szCs w:val="24"/>
          <w:lang w:eastAsia="ru-RU"/>
        </w:rPr>
        <w:drawing>
          <wp:inline distT="0" distB="0" distL="0" distR="0" wp14:anchorId="6D858D20" wp14:editId="3783F997">
            <wp:extent cx="2496089" cy="1872000"/>
            <wp:effectExtent l="19050" t="19050" r="0" b="0"/>
            <wp:docPr id="53" name="Рисунок 52" descr="IMG-a7d3e980d74d9d56a1ed12bcfaabf581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d3e980d74d9d56a1ed12bcfaabf581-V (2)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89" cy="18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E46B9" w:rsidRPr="009D7CB0" w:rsidSect="00A9071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A2C" w:rsidRDefault="00F92A2C" w:rsidP="009E4E58">
      <w:r>
        <w:separator/>
      </w:r>
    </w:p>
  </w:endnote>
  <w:endnote w:type="continuationSeparator" w:id="0">
    <w:p w:rsidR="00F92A2C" w:rsidRDefault="00F92A2C" w:rsidP="009E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8110997"/>
    </w:sdtPr>
    <w:sdtEndPr/>
    <w:sdtContent>
      <w:p w:rsidR="00BB0FAB" w:rsidRDefault="00D64BB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1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0FAB" w:rsidRDefault="00BB0FA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A2C" w:rsidRDefault="00F92A2C" w:rsidP="009E4E58">
      <w:r>
        <w:separator/>
      </w:r>
    </w:p>
  </w:footnote>
  <w:footnote w:type="continuationSeparator" w:id="0">
    <w:p w:rsidR="00F92A2C" w:rsidRDefault="00F92A2C" w:rsidP="009E4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C1D"/>
    <w:multiLevelType w:val="multilevel"/>
    <w:tmpl w:val="69685BD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332C1E"/>
    <w:multiLevelType w:val="hybridMultilevel"/>
    <w:tmpl w:val="A56E07AA"/>
    <w:lvl w:ilvl="0" w:tplc="7FF693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A0B84"/>
    <w:multiLevelType w:val="hybridMultilevel"/>
    <w:tmpl w:val="0BCAB72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6D43B3"/>
    <w:multiLevelType w:val="hybridMultilevel"/>
    <w:tmpl w:val="BFE2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62869"/>
    <w:multiLevelType w:val="hybridMultilevel"/>
    <w:tmpl w:val="E9F60776"/>
    <w:lvl w:ilvl="0" w:tplc="767C038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8A5B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EDB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946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41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AD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8B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8E7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C63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0E2782"/>
    <w:multiLevelType w:val="multilevel"/>
    <w:tmpl w:val="ABA2E30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2629B8"/>
    <w:multiLevelType w:val="multilevel"/>
    <w:tmpl w:val="79F06FB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0804C1"/>
    <w:multiLevelType w:val="multilevel"/>
    <w:tmpl w:val="3EA46FA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C2C91"/>
    <w:multiLevelType w:val="hybridMultilevel"/>
    <w:tmpl w:val="EAC0506A"/>
    <w:lvl w:ilvl="0" w:tplc="2F80C71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C3363"/>
    <w:multiLevelType w:val="hybridMultilevel"/>
    <w:tmpl w:val="3FCE37EC"/>
    <w:lvl w:ilvl="0" w:tplc="04190019">
      <w:start w:val="1"/>
      <w:numFmt w:val="low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BC204D"/>
    <w:multiLevelType w:val="hybridMultilevel"/>
    <w:tmpl w:val="AB0C9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A1C2D"/>
    <w:multiLevelType w:val="hybridMultilevel"/>
    <w:tmpl w:val="94365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A47727"/>
    <w:multiLevelType w:val="hybridMultilevel"/>
    <w:tmpl w:val="D634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12017C"/>
    <w:multiLevelType w:val="hybridMultilevel"/>
    <w:tmpl w:val="76BC8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543CD"/>
    <w:multiLevelType w:val="hybridMultilevel"/>
    <w:tmpl w:val="D2C8ED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31C42"/>
    <w:multiLevelType w:val="hybridMultilevel"/>
    <w:tmpl w:val="F4FC18C6"/>
    <w:lvl w:ilvl="0" w:tplc="57FE0D7E">
      <w:numFmt w:val="bullet"/>
      <w:lvlText w:val="•"/>
      <w:lvlJc w:val="left"/>
      <w:pPr>
        <w:ind w:left="997" w:hanging="360"/>
      </w:pPr>
      <w:rPr>
        <w:rFonts w:ascii="Times New Roman" w:eastAsiaTheme="minorEastAsia" w:hAnsi="Times New Roman" w:cs="Times New Roman"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16">
    <w:nsid w:val="37824255"/>
    <w:multiLevelType w:val="hybridMultilevel"/>
    <w:tmpl w:val="E774033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EFA4A90"/>
    <w:multiLevelType w:val="hybridMultilevel"/>
    <w:tmpl w:val="D87E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B71765"/>
    <w:multiLevelType w:val="hybridMultilevel"/>
    <w:tmpl w:val="5A469F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2DA6E11"/>
    <w:multiLevelType w:val="multilevel"/>
    <w:tmpl w:val="83DAA17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7A5C67"/>
    <w:multiLevelType w:val="hybridMultilevel"/>
    <w:tmpl w:val="53B49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747E3"/>
    <w:multiLevelType w:val="singleLevel"/>
    <w:tmpl w:val="150A8554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2">
    <w:nsid w:val="4C825A64"/>
    <w:multiLevelType w:val="multilevel"/>
    <w:tmpl w:val="0524A9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A70C0F"/>
    <w:multiLevelType w:val="multilevel"/>
    <w:tmpl w:val="9432E78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CB72E5"/>
    <w:multiLevelType w:val="multilevel"/>
    <w:tmpl w:val="20D292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E240E9"/>
    <w:multiLevelType w:val="multilevel"/>
    <w:tmpl w:val="CD36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355177"/>
    <w:multiLevelType w:val="hybridMultilevel"/>
    <w:tmpl w:val="B78AC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D02AF"/>
    <w:multiLevelType w:val="hybridMultilevel"/>
    <w:tmpl w:val="329CF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D75C9"/>
    <w:multiLevelType w:val="singleLevel"/>
    <w:tmpl w:val="C8284D08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9">
    <w:nsid w:val="694975A9"/>
    <w:multiLevelType w:val="hybridMultilevel"/>
    <w:tmpl w:val="4DECA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AC6EC3"/>
    <w:multiLevelType w:val="multilevel"/>
    <w:tmpl w:val="F5C08B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5A3267"/>
    <w:multiLevelType w:val="multilevel"/>
    <w:tmpl w:val="D3CA6E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E42A15"/>
    <w:multiLevelType w:val="multilevel"/>
    <w:tmpl w:val="51128B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4A43FD"/>
    <w:multiLevelType w:val="hybridMultilevel"/>
    <w:tmpl w:val="FE4EA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10BA8"/>
    <w:multiLevelType w:val="hybridMultilevel"/>
    <w:tmpl w:val="60AC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A10D12"/>
    <w:multiLevelType w:val="hybridMultilevel"/>
    <w:tmpl w:val="4E0C8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881D45"/>
    <w:multiLevelType w:val="hybridMultilevel"/>
    <w:tmpl w:val="71F6647C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7"/>
        </w:tabs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7"/>
        </w:tabs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abstractNum w:abstractNumId="37">
    <w:nsid w:val="7B00066F"/>
    <w:multiLevelType w:val="hybridMultilevel"/>
    <w:tmpl w:val="FDC87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6225DE"/>
    <w:multiLevelType w:val="multilevel"/>
    <w:tmpl w:val="D78E09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9"/>
  </w:num>
  <w:num w:numId="3">
    <w:abstractNumId w:val="2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9"/>
  </w:num>
  <w:num w:numId="7">
    <w:abstractNumId w:val="15"/>
  </w:num>
  <w:num w:numId="8">
    <w:abstractNumId w:val="8"/>
  </w:num>
  <w:num w:numId="9">
    <w:abstractNumId w:val="37"/>
  </w:num>
  <w:num w:numId="10">
    <w:abstractNumId w:val="1"/>
  </w:num>
  <w:num w:numId="11">
    <w:abstractNumId w:val="20"/>
  </w:num>
  <w:num w:numId="12">
    <w:abstractNumId w:val="35"/>
  </w:num>
  <w:num w:numId="13">
    <w:abstractNumId w:val="33"/>
  </w:num>
  <w:num w:numId="14">
    <w:abstractNumId w:val="25"/>
  </w:num>
  <w:num w:numId="15">
    <w:abstractNumId w:val="30"/>
  </w:num>
  <w:num w:numId="16">
    <w:abstractNumId w:val="22"/>
  </w:num>
  <w:num w:numId="17">
    <w:abstractNumId w:val="32"/>
  </w:num>
  <w:num w:numId="18">
    <w:abstractNumId w:val="38"/>
  </w:num>
  <w:num w:numId="19">
    <w:abstractNumId w:val="0"/>
  </w:num>
  <w:num w:numId="20">
    <w:abstractNumId w:val="31"/>
  </w:num>
  <w:num w:numId="21">
    <w:abstractNumId w:val="5"/>
  </w:num>
  <w:num w:numId="22">
    <w:abstractNumId w:val="24"/>
  </w:num>
  <w:num w:numId="23">
    <w:abstractNumId w:val="7"/>
  </w:num>
  <w:num w:numId="24">
    <w:abstractNumId w:val="19"/>
  </w:num>
  <w:num w:numId="25">
    <w:abstractNumId w:val="23"/>
  </w:num>
  <w:num w:numId="26">
    <w:abstractNumId w:val="6"/>
  </w:num>
  <w:num w:numId="27">
    <w:abstractNumId w:val="26"/>
  </w:num>
  <w:num w:numId="28">
    <w:abstractNumId w:val="10"/>
  </w:num>
  <w:num w:numId="29">
    <w:abstractNumId w:val="13"/>
  </w:num>
  <w:num w:numId="30">
    <w:abstractNumId w:val="27"/>
  </w:num>
  <w:num w:numId="31">
    <w:abstractNumId w:val="18"/>
  </w:num>
  <w:num w:numId="32">
    <w:abstractNumId w:val="36"/>
  </w:num>
  <w:num w:numId="33">
    <w:abstractNumId w:val="16"/>
  </w:num>
  <w:num w:numId="34">
    <w:abstractNumId w:val="11"/>
  </w:num>
  <w:num w:numId="35">
    <w:abstractNumId w:val="17"/>
  </w:num>
  <w:num w:numId="36">
    <w:abstractNumId w:val="14"/>
  </w:num>
  <w:num w:numId="37">
    <w:abstractNumId w:val="21"/>
  </w:num>
  <w:num w:numId="38">
    <w:abstractNumId w:val="28"/>
  </w:num>
  <w:num w:numId="39">
    <w:abstractNumId w:val="4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226"/>
    <w:rsid w:val="00044567"/>
    <w:rsid w:val="000478DE"/>
    <w:rsid w:val="000A7E10"/>
    <w:rsid w:val="000E46B9"/>
    <w:rsid w:val="000E6F26"/>
    <w:rsid w:val="00146E9C"/>
    <w:rsid w:val="001A2529"/>
    <w:rsid w:val="001D5756"/>
    <w:rsid w:val="00201501"/>
    <w:rsid w:val="00211818"/>
    <w:rsid w:val="00246103"/>
    <w:rsid w:val="002868A8"/>
    <w:rsid w:val="002A39B2"/>
    <w:rsid w:val="002F049B"/>
    <w:rsid w:val="00300DED"/>
    <w:rsid w:val="00306B46"/>
    <w:rsid w:val="00390D44"/>
    <w:rsid w:val="003B7F16"/>
    <w:rsid w:val="003E6C9D"/>
    <w:rsid w:val="0047284F"/>
    <w:rsid w:val="004822EF"/>
    <w:rsid w:val="00523074"/>
    <w:rsid w:val="00562BB7"/>
    <w:rsid w:val="00570A93"/>
    <w:rsid w:val="005C5226"/>
    <w:rsid w:val="005F6C99"/>
    <w:rsid w:val="0060464D"/>
    <w:rsid w:val="00606BD1"/>
    <w:rsid w:val="00621ED7"/>
    <w:rsid w:val="00676CDC"/>
    <w:rsid w:val="006D3CB8"/>
    <w:rsid w:val="006F6F06"/>
    <w:rsid w:val="00705278"/>
    <w:rsid w:val="00737271"/>
    <w:rsid w:val="008931F0"/>
    <w:rsid w:val="008D410A"/>
    <w:rsid w:val="00934847"/>
    <w:rsid w:val="009D7CB0"/>
    <w:rsid w:val="009E4E58"/>
    <w:rsid w:val="00A012EA"/>
    <w:rsid w:val="00A1432D"/>
    <w:rsid w:val="00A16DEF"/>
    <w:rsid w:val="00A40615"/>
    <w:rsid w:val="00A532DB"/>
    <w:rsid w:val="00A90716"/>
    <w:rsid w:val="00AE1525"/>
    <w:rsid w:val="00B5167D"/>
    <w:rsid w:val="00B91ACF"/>
    <w:rsid w:val="00BB0FAB"/>
    <w:rsid w:val="00BD6395"/>
    <w:rsid w:val="00D64BB0"/>
    <w:rsid w:val="00D72608"/>
    <w:rsid w:val="00D97D72"/>
    <w:rsid w:val="00DC556B"/>
    <w:rsid w:val="00DF711A"/>
    <w:rsid w:val="00ED4638"/>
    <w:rsid w:val="00F90E2C"/>
    <w:rsid w:val="00F92A2C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716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A90716"/>
    <w:pPr>
      <w:keepNext/>
      <w:outlineLvl w:val="0"/>
    </w:pPr>
    <w:rPr>
      <w:rFonts w:eastAsia="Times New Roman"/>
      <w:b/>
      <w:color w:val="000000" w:themeColor="text1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F71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0716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5C5226"/>
    <w:pPr>
      <w:ind w:left="720"/>
      <w:contextualSpacing/>
    </w:pPr>
  </w:style>
  <w:style w:type="character" w:customStyle="1" w:styleId="21">
    <w:name w:val="Основной текст 2 Знак"/>
    <w:basedOn w:val="a0"/>
    <w:link w:val="22"/>
    <w:semiHidden/>
    <w:rsid w:val="002868A8"/>
    <w:rPr>
      <w:rFonts w:ascii="Arial" w:eastAsia="Times New Roman" w:hAnsi="Arial" w:cs="Times New Roman"/>
      <w:i/>
      <w:sz w:val="20"/>
      <w:szCs w:val="24"/>
      <w:u w:val="single"/>
      <w:lang w:eastAsia="ru-RU"/>
    </w:rPr>
  </w:style>
  <w:style w:type="paragraph" w:styleId="22">
    <w:name w:val="Body Text 2"/>
    <w:basedOn w:val="a"/>
    <w:link w:val="21"/>
    <w:semiHidden/>
    <w:unhideWhenUsed/>
    <w:rsid w:val="002868A8"/>
    <w:rPr>
      <w:rFonts w:ascii="Arial" w:eastAsia="Times New Roman" w:hAnsi="Arial"/>
      <w:i/>
      <w:sz w:val="20"/>
      <w:szCs w:val="24"/>
      <w:u w:val="single"/>
      <w:lang w:eastAsia="ru-RU"/>
    </w:rPr>
  </w:style>
  <w:style w:type="paragraph" w:styleId="a4">
    <w:name w:val="No Spacing"/>
    <w:qFormat/>
    <w:rsid w:val="002868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2868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868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868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rsid w:val="002868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unhideWhenUsed/>
    <w:rsid w:val="002868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rsid w:val="002868A8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b">
    <w:name w:val="Emphasis"/>
    <w:qFormat/>
    <w:rsid w:val="002868A8"/>
    <w:rPr>
      <w:i/>
      <w:iCs/>
    </w:rPr>
  </w:style>
  <w:style w:type="character" w:styleId="ac">
    <w:name w:val="Hyperlink"/>
    <w:uiPriority w:val="99"/>
    <w:unhideWhenUsed/>
    <w:rsid w:val="002868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2868A8"/>
  </w:style>
  <w:style w:type="paragraph" w:styleId="ad">
    <w:name w:val="Body Text Indent"/>
    <w:basedOn w:val="a"/>
    <w:link w:val="ae"/>
    <w:uiPriority w:val="99"/>
    <w:semiHidden/>
    <w:unhideWhenUsed/>
    <w:rsid w:val="002868A8"/>
    <w:pPr>
      <w:widowControl w:val="0"/>
      <w:autoSpaceDE w:val="0"/>
      <w:autoSpaceDN w:val="0"/>
      <w:adjustRightInd w:val="0"/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68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basedOn w:val="a"/>
    <w:link w:val="af0"/>
    <w:rsid w:val="002868A8"/>
    <w:pPr>
      <w:spacing w:after="120"/>
    </w:pPr>
    <w:rPr>
      <w:rFonts w:eastAsia="Times New Roman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2868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868A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868A8"/>
    <w:rPr>
      <w:rFonts w:ascii="Calibri" w:eastAsia="Calibri" w:hAnsi="Calibri" w:cs="Times New Roman"/>
      <w:sz w:val="16"/>
      <w:szCs w:val="16"/>
    </w:rPr>
  </w:style>
  <w:style w:type="table" w:styleId="af1">
    <w:name w:val="Table Grid"/>
    <w:basedOn w:val="a1"/>
    <w:uiPriority w:val="59"/>
    <w:rsid w:val="003B7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9D7CB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D7CB0"/>
    <w:rPr>
      <w:rFonts w:ascii="Tahoma" w:eastAsia="Calibri" w:hAnsi="Tahoma" w:cs="Tahoma"/>
      <w:sz w:val="16"/>
      <w:szCs w:val="16"/>
    </w:rPr>
  </w:style>
  <w:style w:type="paragraph" w:customStyle="1" w:styleId="210">
    <w:name w:val="Основной текст 21"/>
    <w:basedOn w:val="a"/>
    <w:rsid w:val="000E46B9"/>
    <w:pPr>
      <w:overflowPunct w:val="0"/>
      <w:autoSpaceDE w:val="0"/>
      <w:autoSpaceDN w:val="0"/>
      <w:adjustRightInd w:val="0"/>
      <w:ind w:left="1560" w:hanging="709"/>
      <w:textAlignment w:val="baseline"/>
    </w:pPr>
    <w:rPr>
      <w:rFonts w:eastAsia="Times New Roman"/>
      <w:szCs w:val="20"/>
      <w:lang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ED463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F711A"/>
    <w:pPr>
      <w:tabs>
        <w:tab w:val="right" w:leader="dot" w:pos="9628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ED4638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DF7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profguide.ru/professions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nsportal.ru/shkola/dopolnitelnoe-obrazovanie/library/2015/04/02/vybor-professii-sovety-pri-vybore-professii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png"/><Relationship Id="rId19" Type="http://schemas.openxmlformats.org/officeDocument/2006/relationships/hyperlink" Target="http://www.proforientator.ru/profession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ucheba.ru/prof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theme" Target="theme/theme1.xml"/><Relationship Id="rId20" Type="http://schemas.openxmlformats.org/officeDocument/2006/relationships/chart" Target="charts/chart1.xml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Поступление выпускников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обучаются по профессии Токарь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AE-47ED-9499-2BD0522DDD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Поступили в ОУ технической направленности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27.272727272727249</c:v>
                </c:pt>
                <c:pt idx="1">
                  <c:v>31.25</c:v>
                </c:pt>
                <c:pt idx="2">
                  <c:v>22.222222222222207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AE-47ED-9499-2BD0522DDD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7591936"/>
        <c:axId val="147593472"/>
      </c:barChart>
      <c:catAx>
        <c:axId val="14759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593472"/>
        <c:crosses val="autoZero"/>
        <c:auto val="1"/>
        <c:lblAlgn val="ctr"/>
        <c:lblOffset val="100"/>
        <c:noMultiLvlLbl val="0"/>
      </c:catAx>
      <c:valAx>
        <c:axId val="147593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4759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A3FE3-8ECB-4A19-9FAC-47E41139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37</Pages>
  <Words>9792</Words>
  <Characters>55817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NikishinaTS</dc:creator>
  <cp:lastModifiedBy>User</cp:lastModifiedBy>
  <cp:revision>17</cp:revision>
  <dcterms:created xsi:type="dcterms:W3CDTF">2017-02-13T11:44:00Z</dcterms:created>
  <dcterms:modified xsi:type="dcterms:W3CDTF">2018-04-10T21:49:00Z</dcterms:modified>
</cp:coreProperties>
</file>